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506" w:type="dxa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"/>
        <w:gridCol w:w="4676"/>
        <w:gridCol w:w="39"/>
        <w:gridCol w:w="236"/>
        <w:gridCol w:w="1568"/>
        <w:gridCol w:w="41"/>
        <w:gridCol w:w="101"/>
        <w:gridCol w:w="2270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 (характеристики) объекта закупки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 (неизменяемое)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Обоснование дополнительных характеристик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Кол-во, (шт.)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3D-принтер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ОКПД2 № 28.23.23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Материал направляющих: авиационный алюминий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надежности и долговечности  конструкции устройства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направляющих: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4 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Панель управления с экраном: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Тип экрана: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LCD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Диагональ экрана: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3,5 дюйм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Цветность экрана: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цветной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Сенсорное управление: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Сменный модуль 3D-печати: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3D-печати: FDM / FFF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Диаметр сопла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более 0,4 мм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качеству печати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Минимальная толщина слоя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более 20 мкм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качеству печати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Максимальная толщина слоя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300 мкм 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качеству печати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Минимальная скорость печати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более 10 мм/с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скорости печати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Максимальная скорость печати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150 мм/с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скорости печати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Максимальная температура нагрева сопла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250 °С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качеству печати и объектам печати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Длина рабочего пространства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200 мм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качеству печати и объектам печати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Ширина рабочего пространства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200 мм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качеству печати и объектам печати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Высота рабочего пространства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195 мм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качеству печати и объектам печати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портов типа Ethernet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5 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Разъем для microSD-карты памяти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USB-вход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 2 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Применяемые материалы: PLA, ABS, FLEX, PC, TPU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Сменный лазерный модуль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Длина рабочего пространства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200 мм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качеству резки и объектам резки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Ширина рабочего пространства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200 мм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качеству резки и объектам резки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Мощность лазера: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0,5 Вт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качеству резки и объектам резки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Применяемые материалы: дерево, бумажная продукция, пластик, кожа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Адаптер питания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Стол для 3D-печати с подогревом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Максимальная температура нагрева стола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80 °С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качеству печати и объектам печати.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Диаметр применяемой нити пластика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более 1,75 мм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качеству печати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Устройство поддержки нити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качеству печати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Охлаждение зоны печати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безопасности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Защитный кожух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безопасности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4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Защитные очки</w:t>
            </w: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безопасности.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Пластик для </w:t>
            </w:r>
            <w:r>
              <w:rPr>
                <w:b/>
                <w:sz w:val="22"/>
                <w:lang w:val="en-US"/>
              </w:rPr>
              <w:t>3D-</w:t>
            </w:r>
            <w:r>
              <w:rPr>
                <w:b/>
                <w:sz w:val="22"/>
              </w:rPr>
              <w:t>принтера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ОКПД2 № 28.23.25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Тип материала: PLA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 прутка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1.75 мм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Вес нетто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 кг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Различные цвета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 МФУ (принтер, сканер, копир)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ОСНОВНЫЕ ХАРАКТЕРСТИКИ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КТРУ № 26.20.18.000-00000001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печати страниц в месяц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≥ 20000 шт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Тип печати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Лазерный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Формат печати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Цветность печати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Черно-Белая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ДОПОЛНИТЕЛЬНЫЕ ХАРКТЕРСТИКИ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Функции 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Печать, копирование, сканирование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 для обеспечения задач заказчика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Скорость печати (страниц в минуту)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7F7F7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22 стр/мин (A4)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 для сокращения времени на печать документации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Разрешение принтера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1200 × 1200 точек/дюйм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 для обеспечения высокого качества печати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Время выхода первой страницы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7F7F7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более 7,8 сек.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 для сокращения времени на печать документации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Интерфейс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USB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 для обеспечения коммутации с ПК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Стартовый картридж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7F7F7"/>
          </w:tcPr>
          <w:p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700 страниц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 для обеспечения работоспособности МФУ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ЖК-дисплей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 для обеспечения контроля за показателями МФУ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</w:tcPr>
          <w:p>
            <w:pPr>
              <w:pStyle w:val="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7F7F7"/>
          </w:tcPr>
          <w:p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1200×1200 точек на дюйм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 для обеспечения высокого качества сканирования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USB кабель для подключения к компьютеру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 для обеспечения коммутации с ПК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4. Ноутбук мобильного класса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ОСНОВНЫЕ ХАРАКТЕРСТИКИ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КТРУ №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26.20.11.110-00000143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Минимальный размер диагонали экрана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≥11 дюймов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Разрешение экрана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1366х768 пикселей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Объем оперативной памяти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≥ 4 Гб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Тип накопителя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SSD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≥ 128 ГБ</w:t>
            </w:r>
          </w:p>
        </w:tc>
        <w:tc>
          <w:tcPr>
            <w:tcW w:w="17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ДОПОЛНИТЕЛЬНЫЕ ХАРКТЕРСТИКИ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Неразъемная конструкцию корпуса с возможностью фиксации максимального наклона дисплея по отношению к клавиатуре не менее 360 градусов. 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Необходимость использования устройства в нескольких режимах.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режимы не менее: Портативный компьютер (ноутбук), консоль (стенд), презентация (шалаш),  планшет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Необходимость использования устройства в нескольких режимах.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Литография центрального вычислительного процессора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14 нм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тактовая частота центрального вычислительного процессора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1.1 ГГц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тактовая частота центрального вычислительного процессора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2.4 ГГц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ядер центрального вычислительного процессора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 шт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Кэш память центрального вычислительного процессора: 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 МБ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оперативной памяти DDR4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Закаленное стекло дисплея с повышенным сопротивлением к ударам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дисплея - сенсорный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Стилус для управления сенсорным дисплеем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чтения-записи карт памяти microSD, microSDHC, microSDXC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Разъёмы подключения устройств 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подключения периферийного оборудования (принтеры, сканеры и др.)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Порт USB-C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подключения периферийного оборудования (принтеры, сканеры и др.)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Порт USB 3.1 Gen 1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подключения периферийного оборудования (принтеры, сканеры и др.)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Порт HDMI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подключения видеооборудования (проекторы, мониторы, телевизоры, инт. панели и др.)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Разъем RJ-45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 для подключения к ЛВС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4.18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аудио-разъем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4.19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беспроводных соединений 802.11a/b/g/n/ac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связи с требованием к средствам коммуникации.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Bluetooth версии не ниже 4.2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связи с требованием к средствам коммуникации.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4.21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Встроенная вэб-камера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динамики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2 шт.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4.23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Встроенный стереомикрофон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4.24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ввода: указатель Touchpad; русифицированная влагозащищенная клавиатура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4.25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работоспособности при падении с высоты не менее 700 мм.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обеспечения безопасности оборудования при эксплуатации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4.26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Противоскользящие и смягчающие удары элементы на корпусе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обеспечения безопасности оборудования при эксплуатации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4.26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автономной работы от встроенной аккумуляторной батареи 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7 ч.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обеспечения длительной работы устройства, 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4.27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 с установленной батареей 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1,45 Кг.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связи с необходимостью повышения мобильности.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4.28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Функционал ноутбука позволяет работать с графическим пользовательским интерфейсом, обеспечивающий работу распространенных образовательных и общесистемных приложений.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Cs w:val="20"/>
                <w:lang w:eastAsia="ru-RU"/>
              </w:rPr>
              <w:t>5. Шлем виртуальной реальности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ОКПД2 № 26.70.23.190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Два раздельных дисплея, каждый с диагональю не менее 3.5”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Тип дисплеев AMOLED или аналог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Разрешение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1440 x 1600 пикселей на каждый глаз (не менее 2880 x 1600 пикселей на оба глаза), не менее 615 PPI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Частота обновления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75 Гц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Угол обзора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более 110 градусов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Регулируемое межзрачковое расстояние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Объем оперативной памяти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4 Гбайт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уровню производительности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Встроенная память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32 Гбайт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уровню производительности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Разъем для установки карт памяти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Встроенный трекинг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степеней свободы для шлема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6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степеней свободы для контроллера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6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Встроенные динамики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Разъем 3.5 мм для наушников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Микрофон со встроенной системой подавления шума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звука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5.16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Встроенный аккумулятор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обеспечению автономности и мобильности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5.17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Время активной работы от аккумулятора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 часов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обеспечению автономности и мобильности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5.18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Интерфейс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Wi-Fi 802.11a/n/ac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5.19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азъём USB Type-C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обеспечению взаимодействия с периферийными устройствами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енсорный тачпад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5.21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Курок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5.22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Кнопка захвата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5.23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Кнопка «Меню»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6 Ноутбук виртуальной реальности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ОСНОВНЫЕ ХАРАКТЕРСТИКИ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КТРУ № 26.20.11.110-00000141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Минимальный размер диагонали экрана</w:t>
            </w:r>
          </w:p>
        </w:tc>
        <w:tc>
          <w:tcPr>
            <w:tcW w:w="42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15.6 дюймов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Разрешение экрана</w:t>
            </w:r>
          </w:p>
        </w:tc>
        <w:tc>
          <w:tcPr>
            <w:tcW w:w="42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1920х1080 пикселей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Объем оперативной памяти</w:t>
            </w:r>
          </w:p>
        </w:tc>
        <w:tc>
          <w:tcPr>
            <w:tcW w:w="42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≥ 8 ГБ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Тип накопителя</w:t>
            </w:r>
          </w:p>
        </w:tc>
        <w:tc>
          <w:tcPr>
            <w:tcW w:w="42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SSD</w:t>
            </w:r>
          </w:p>
        </w:tc>
        <w:tc>
          <w:tcPr>
            <w:tcW w:w="17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42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≥ 512 ГБ</w:t>
            </w:r>
          </w:p>
        </w:tc>
        <w:tc>
          <w:tcPr>
            <w:tcW w:w="17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ДОПОЛНИТЕЛЬНЫЕ ХАРКТЕРСТИКИ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Литография центрального вычислительного процессора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более 14 нм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Базовая тактовая частота центрального вычислительного процессора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менее 2.6 ГГц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Максимальная тактовая частота центрального вычислительного процессора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менее 4.5 ГГц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ядер центрального вычислительного процессора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менее 6 шт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потоков центрального вычислительного процессора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менее 12 шт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Кэш память центрального вычислительного процессора: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менее 6 МБ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Тип оперативной памяти DDR4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Тип видеоадаптера дискретный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графической видеопамяти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менее 6 ГБ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Тип графической видеопамяти GDDR6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Устройство чтения-записи карт памяти microSD, microSDHC, microSDXC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Порт HDMI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подключения видеооборудования (проекторы, мониторы, телевизоры, инт. панели и др.)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6.13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Порт USB-C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подключения периферийного оборудования (принтеры, сканеры и др.)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6.14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Порт USB 3.1 Gen 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подключения периферийного оборудования (принтеры, сканеры и др.)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6.15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Порт RJ-45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 для подключения к ЛВС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6.16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 аудио-разъем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6.17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Поддержка беспроводных соединений 802.11a/b/g/n/ac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связи с требованием к средствам коммуникации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6.18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Bluetooth версии не ниже 4.1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связи с требованием к средствам коммуникации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6.19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Встроенная вэб-камера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Встроенные динамики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менее 2 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6.21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Встроенный стереомикрофон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6.22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Устройства ввода: указатель Touchpad; русифицированная клавиатура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6.23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Противоскользящие и смягчающие удары элементы на корпусе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обеспечения безопасности оборудования при эксплуатации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6.24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Время автономной работы от встроенной аккумуляторной батареи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менее 7 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обеспечения длительной работы устройства, 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6.25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Вес с установленной батареей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более 2.4 Кг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связи с необходимостью повышения мобильности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6.26</w:t>
            </w: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Устройство должно обеспечивать функционал: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Возможность работать с графическим пользовательским интерфейсом, обеспечивающий работу распространенных образовательных и общесистемных приложений.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Построение и текстуризация 3D-моделей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4D моделирование динамических сцен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Возможность сшивки панорам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Возможность создания полигональных моделей, основывающийся на построении напрямую из карт глубины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Возможность обрабатывать изображения, получаемые с помощью RGB- или мультиспектральных камер, включая мультикамерные системы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jc w:val="center"/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7. Квадрокоптер, тип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ОКПД2 № 30.30.32.120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Размер по диагонали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210 мм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Взлетная масса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(с аккумулятором, пропеллерами и картой памяти microSD)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более 250 грамм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Макс. скорость набора высоты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4 м/с (режим S)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 м/с (режим P)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1,5 м/с (режим C)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Макс. скорость снижения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 м/с (режим S)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1,8 м/с (режим P)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 м/с (режим C)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Макс. высота полета над уровнем моря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3000 метров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Макс. время полета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30 минут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Макс. допустимая скорость ветра (при 4 баллах по шкале Бофорта)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8 м/с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Макс. угловая скорость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150°/с (режим S)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130°/с (режим P)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30°/с (режим C)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Спутниковые системы позиционирования: GPS+ГЛОНАСС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Стабилизация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по 3 осям (поперечная, продольная и вертикальная)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Механический диапазон углов вращения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Наклон: не уже диапазона от -110° до 35°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Крен: не уже диапазона от -35° до 35°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Поворот: не уже диапазона от -20° до 20°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задачам.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Макс. управляемая скорость (наклон)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120°/с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Система сенсоров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Рабочий диапазон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уже диапазона от 0,5 до 10 м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Камера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Матрица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1/2,3”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Число эффективных пикселей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12 млн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Угол обзора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83°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Диафрагма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более f/2.8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Фокус: от не более 1 м до ∞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Диапазон ISO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Видео: не менее в диапазоне от 100 до 3200 (авто)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Фото: не менее в диапазоне от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 до 1600 (авто)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Макс. размер изображения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4:3: не менее 4000×3000 точек на дюйм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16:9: не менее 4000×2250 точек на дюйм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Разрешение видео: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2.7K: 2720×1530 25/30 p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FHD: 1920×1080 25/30/50/60 p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Пульт управления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Макс. дальность передачи сигнала (на открытом пространстве, без помех)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2,4 ГГц: не менее 2000 м (MIC/CE)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автономности устройства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Емкость аккумулятора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2600 мАч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автономности устройства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Качество трансляции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720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 скоростью 30 кадров/с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7.14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Аккумулятор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автономности устройства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Емкость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2400 мАч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автономности устройства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Тип: литий-ионный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автономности устройства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8. Квадрокоптер, тип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ОКПД2 № 30.30.32.120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Взлетный 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ес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более 80 г (включая вес пропеллеров и батареи)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Макс. скорость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8 м/с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Макс. время полета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13 мин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автономности устройства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Рабочая частота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2.400 ГГц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Функция 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альномер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Функция барометра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Функция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Live View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Функция система навидения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Wi-Fi 802.11n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Пульт дистанционного управления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Рабочая частота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400 ГГц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портов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MicroUSB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Камера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Число эффективных пикселей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5 Мп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Угол обзора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82.6°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Размер изображения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2592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1936 точек на дюйм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Разрешение видео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хуже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HD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30 кадров в секунду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изображения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Аккумулятор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автономности устройства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9. Смартфон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ОКПД2 № 26.30.22.000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Технология GSM 850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совместимости устройства с сетями сотовой связи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Технология GSM 900/1800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совместимости устройства с сетями сотовой связи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Технология GSM 1900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совместимости устройства с сетями сотовой связи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Технология 3G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совместимости устройства с сетями сотовой связи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Технология 4G (LTE)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совместимости устройства с сетями сотовой связи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работе устройства с нескольким сетями сотовой связи одновременно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Дисплей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AMOLED или аналог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6,4 дюйма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качеству отображаемой информации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Разрешение дисплея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1560×720 точек на дюйм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качеству отображаемой информации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Multitouch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Защитное покрытие экрана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стекло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безопасности при эксплуатации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Основная камера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25 Мп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фотографий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Диафрагма, основная камера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более F/1.7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фотографий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Вторая основная камера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5 МП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фотографий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Третья основная камера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8 МП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фотографий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Стандарт WiFi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802.11 a/b/g/n/ac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Для работоспособности в беспроводных сетях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Поддержка Bluetooth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Необходимость в коммуникации с периферийными устройствами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Встроенный модуль GPS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Встроенный модуль ГЛОНАСС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устройству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Емкость аккумулятора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4000 мAч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автономности устройства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Встроенная оперативная память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 Гбайт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высокой производительности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Встроенная память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32 Гбайт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высокой производительности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Cs w:val="20"/>
                <w:lang w:eastAsia="ru-RU"/>
              </w:rPr>
              <w:t>10. Практическое пособие для изучения основ механики, кинематики, динамики в начальной и основной школе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ОКПД2 № 32.40.20.139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Набор игровой,  предназначенный для изучения устройства принципов работы различных механизмов, обучению основам инженерии и основных законов физики в средней школе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Материалами изготовления деталей должны  являться пластик, оргстекло, резина и металл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деталей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396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Покрышки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Диски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Шестеренки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Зубчатые валы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Тросы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Конструктивные элементы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Соединительные кабели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Зубчатые валы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Тросы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Конструктивные элементы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Соединительные кабели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Электродвигатель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Аккумулятор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Возможность собрать фигурки людей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Возможность собрать модели строительной и транспортной техники в том числе: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Молот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Подъемный кран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Шагающий механизм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Лебедка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Каждая деталь набора должна иметь не менее 1-го крепежного элемента для соединения с другими деталями набора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Питание моделей, собранных в конфигурации с электромотором,  должно осуществляться от аккумулятора емкостью не менее 2050 мАч.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Руководство по сборке в комплекте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Набор поставляется в пластиковом контейнере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Габариты ШхДхВ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440х320х170 мм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Пластиковый поддон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отделений поддона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13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Cs w:val="20"/>
                <w:lang w:eastAsia="ru-RU"/>
              </w:rPr>
              <w:t>11. Фотоаппарат с объективом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ОКПД2 № 26.70.14.190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Матрица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CMOS или аналог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Кроп-фактор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более 1.6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мегапикселей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24 Мп (эффективных), не менее 24 (общих)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Размер матрицы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22.3 х 14.9 мм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Чувствительность ISO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диапазона от 100 до 6400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11.6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Максимальное разрешение снимка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6000 х 4000 пикс.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Встроенная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система очистки матрицы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Объектив в комплекте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хуже 18-55mm f/3.5-5.6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Выдержка от руки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Замер экспозиции оценочный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Замер экспозиции центровзвешенный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Замер экспозиции точечный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Замер экспозиции частичный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11.14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Замера экспозиции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менее: центровзвешенный, общий, точечный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Экран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 дюйма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Регулировка яркости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11.17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Режим LiveView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11.18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Разрешение видеозаписи (макс.)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1920 х 1080 пикселей, 60 кадр/с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высокому качеству фото и видео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11.19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Модуль Wi-Fi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встроенный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подключению к беспроводным сетям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Интерфейс USB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подключению к ПК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11.21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Разъем для внешней вспышки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Cs w:val="20"/>
                <w:lang w:eastAsia="ru-RU"/>
              </w:rPr>
              <w:t>12. Карта памяти для фотоаппарата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ОКПД2 №26.20.21.110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Совместимость с поставляемой моделью фотоаппарата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64 Гбайт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ниже 10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Cs w:val="20"/>
                <w:lang w:eastAsia="ru-RU"/>
              </w:rPr>
              <w:t>13. Штатив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ОКПД2 №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26.70.19.000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Конструкция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напольный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штатива трипод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Максимальная высота съёмки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1500 мм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Максимальная нагрузка на штатив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 кг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Cs w:val="20"/>
                <w:lang w:eastAsia="ru-RU"/>
              </w:rPr>
              <w:t>14. Микрофон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ОКПД2 № 26.40.41.000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Длина кабеля 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 менее 3 м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к данному оборудованию по поставленным и планируемым задачам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4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к ноутбуку/ПК/фотоаппарату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/>
    <w:sectPr>
      <w:pgSz w:w="11906" w:h="16838"/>
      <w:pgMar w:top="1134" w:right="850" w:bottom="1134" w:left="142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C9B"/>
    <w:multiLevelType w:val="multilevel"/>
    <w:tmpl w:val="14472C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F2"/>
    <w:rsid w:val="000146B0"/>
    <w:rsid w:val="00032FBC"/>
    <w:rsid w:val="000733DE"/>
    <w:rsid w:val="0009355B"/>
    <w:rsid w:val="000A5423"/>
    <w:rsid w:val="000A7AFA"/>
    <w:rsid w:val="000B7503"/>
    <w:rsid w:val="000B79F6"/>
    <w:rsid w:val="000B7E53"/>
    <w:rsid w:val="000C7EF4"/>
    <w:rsid w:val="000D5E77"/>
    <w:rsid w:val="000E4D4D"/>
    <w:rsid w:val="00117D0B"/>
    <w:rsid w:val="00122401"/>
    <w:rsid w:val="00126AB7"/>
    <w:rsid w:val="00131DE4"/>
    <w:rsid w:val="001579A8"/>
    <w:rsid w:val="001901FF"/>
    <w:rsid w:val="001B23CF"/>
    <w:rsid w:val="001D169B"/>
    <w:rsid w:val="001E34B4"/>
    <w:rsid w:val="001F0418"/>
    <w:rsid w:val="0021166D"/>
    <w:rsid w:val="00217623"/>
    <w:rsid w:val="00231D67"/>
    <w:rsid w:val="00261CAC"/>
    <w:rsid w:val="00263CF3"/>
    <w:rsid w:val="0027478A"/>
    <w:rsid w:val="00276538"/>
    <w:rsid w:val="002878C5"/>
    <w:rsid w:val="002918EC"/>
    <w:rsid w:val="00293FA6"/>
    <w:rsid w:val="002A29F3"/>
    <w:rsid w:val="002A3351"/>
    <w:rsid w:val="002A6610"/>
    <w:rsid w:val="002B2CFD"/>
    <w:rsid w:val="002C3D44"/>
    <w:rsid w:val="002D6579"/>
    <w:rsid w:val="002E0DE9"/>
    <w:rsid w:val="002F1BBD"/>
    <w:rsid w:val="002F4FB4"/>
    <w:rsid w:val="003507E3"/>
    <w:rsid w:val="0036313C"/>
    <w:rsid w:val="00376CC1"/>
    <w:rsid w:val="00391E3F"/>
    <w:rsid w:val="003942CB"/>
    <w:rsid w:val="003B22E9"/>
    <w:rsid w:val="003E741A"/>
    <w:rsid w:val="003F5E32"/>
    <w:rsid w:val="0040450D"/>
    <w:rsid w:val="00404562"/>
    <w:rsid w:val="00407649"/>
    <w:rsid w:val="004102BA"/>
    <w:rsid w:val="004256A5"/>
    <w:rsid w:val="00457048"/>
    <w:rsid w:val="00481F23"/>
    <w:rsid w:val="00490C1D"/>
    <w:rsid w:val="004A2B84"/>
    <w:rsid w:val="004A4860"/>
    <w:rsid w:val="004A4913"/>
    <w:rsid w:val="004A4B8A"/>
    <w:rsid w:val="004B3D84"/>
    <w:rsid w:val="004C4B4E"/>
    <w:rsid w:val="004E0AD6"/>
    <w:rsid w:val="004E2A6E"/>
    <w:rsid w:val="004E5861"/>
    <w:rsid w:val="004F4D1F"/>
    <w:rsid w:val="004F582D"/>
    <w:rsid w:val="004F76F6"/>
    <w:rsid w:val="004F7C13"/>
    <w:rsid w:val="00505448"/>
    <w:rsid w:val="005150E1"/>
    <w:rsid w:val="0051547E"/>
    <w:rsid w:val="0051666B"/>
    <w:rsid w:val="00547D2F"/>
    <w:rsid w:val="00551B0C"/>
    <w:rsid w:val="005544D9"/>
    <w:rsid w:val="00555E24"/>
    <w:rsid w:val="005570B8"/>
    <w:rsid w:val="00561896"/>
    <w:rsid w:val="005723DD"/>
    <w:rsid w:val="00595B0A"/>
    <w:rsid w:val="00597C95"/>
    <w:rsid w:val="005B71E1"/>
    <w:rsid w:val="00620E68"/>
    <w:rsid w:val="006303F5"/>
    <w:rsid w:val="00630760"/>
    <w:rsid w:val="00632861"/>
    <w:rsid w:val="00652445"/>
    <w:rsid w:val="0065327F"/>
    <w:rsid w:val="006678BC"/>
    <w:rsid w:val="00675C3D"/>
    <w:rsid w:val="006B7209"/>
    <w:rsid w:val="006C3716"/>
    <w:rsid w:val="006D77A2"/>
    <w:rsid w:val="006E5613"/>
    <w:rsid w:val="006E6578"/>
    <w:rsid w:val="0070415F"/>
    <w:rsid w:val="007064ED"/>
    <w:rsid w:val="007079FE"/>
    <w:rsid w:val="00731E2B"/>
    <w:rsid w:val="00743D65"/>
    <w:rsid w:val="00746E77"/>
    <w:rsid w:val="007522A3"/>
    <w:rsid w:val="00754448"/>
    <w:rsid w:val="00766390"/>
    <w:rsid w:val="00766BC6"/>
    <w:rsid w:val="00770010"/>
    <w:rsid w:val="007800EA"/>
    <w:rsid w:val="00780E87"/>
    <w:rsid w:val="007833CD"/>
    <w:rsid w:val="007A42BC"/>
    <w:rsid w:val="00801A5D"/>
    <w:rsid w:val="00806E28"/>
    <w:rsid w:val="00825285"/>
    <w:rsid w:val="00831EB2"/>
    <w:rsid w:val="008320E3"/>
    <w:rsid w:val="0083324E"/>
    <w:rsid w:val="0083590F"/>
    <w:rsid w:val="00836DA9"/>
    <w:rsid w:val="00854F8C"/>
    <w:rsid w:val="0087766D"/>
    <w:rsid w:val="00890433"/>
    <w:rsid w:val="008940A6"/>
    <w:rsid w:val="008A6FB7"/>
    <w:rsid w:val="008A7C3B"/>
    <w:rsid w:val="008B64DA"/>
    <w:rsid w:val="008C0449"/>
    <w:rsid w:val="008E4427"/>
    <w:rsid w:val="008E5655"/>
    <w:rsid w:val="009445AC"/>
    <w:rsid w:val="0094796E"/>
    <w:rsid w:val="00986EEC"/>
    <w:rsid w:val="009B7E2C"/>
    <w:rsid w:val="009C2173"/>
    <w:rsid w:val="009D42D7"/>
    <w:rsid w:val="009F27E2"/>
    <w:rsid w:val="009F5BDB"/>
    <w:rsid w:val="00A070B2"/>
    <w:rsid w:val="00A26D32"/>
    <w:rsid w:val="00A3502D"/>
    <w:rsid w:val="00A51095"/>
    <w:rsid w:val="00A618DB"/>
    <w:rsid w:val="00A63EA2"/>
    <w:rsid w:val="00AA187A"/>
    <w:rsid w:val="00AA4327"/>
    <w:rsid w:val="00AA638C"/>
    <w:rsid w:val="00AF4600"/>
    <w:rsid w:val="00B0321A"/>
    <w:rsid w:val="00B16CFA"/>
    <w:rsid w:val="00B341A2"/>
    <w:rsid w:val="00B40790"/>
    <w:rsid w:val="00B5198E"/>
    <w:rsid w:val="00B60DC6"/>
    <w:rsid w:val="00B73848"/>
    <w:rsid w:val="00B8154E"/>
    <w:rsid w:val="00BA1A4F"/>
    <w:rsid w:val="00BA6F57"/>
    <w:rsid w:val="00BD26DC"/>
    <w:rsid w:val="00BE3121"/>
    <w:rsid w:val="00BE6792"/>
    <w:rsid w:val="00C023AA"/>
    <w:rsid w:val="00C078B0"/>
    <w:rsid w:val="00C07938"/>
    <w:rsid w:val="00C35318"/>
    <w:rsid w:val="00C37E9F"/>
    <w:rsid w:val="00C520CE"/>
    <w:rsid w:val="00C60BB9"/>
    <w:rsid w:val="00C60CD1"/>
    <w:rsid w:val="00C70B73"/>
    <w:rsid w:val="00C8284D"/>
    <w:rsid w:val="00C93A04"/>
    <w:rsid w:val="00CA029E"/>
    <w:rsid w:val="00CA633E"/>
    <w:rsid w:val="00CD0C14"/>
    <w:rsid w:val="00CE301C"/>
    <w:rsid w:val="00CF5575"/>
    <w:rsid w:val="00D14935"/>
    <w:rsid w:val="00D50B5A"/>
    <w:rsid w:val="00D73A38"/>
    <w:rsid w:val="00D7617F"/>
    <w:rsid w:val="00D932C8"/>
    <w:rsid w:val="00DB5ACD"/>
    <w:rsid w:val="00DB5CD0"/>
    <w:rsid w:val="00DC5FA9"/>
    <w:rsid w:val="00DD2064"/>
    <w:rsid w:val="00DD5719"/>
    <w:rsid w:val="00DF4EE3"/>
    <w:rsid w:val="00DF5313"/>
    <w:rsid w:val="00DF78FC"/>
    <w:rsid w:val="00E0404D"/>
    <w:rsid w:val="00E07D79"/>
    <w:rsid w:val="00E269F2"/>
    <w:rsid w:val="00E33747"/>
    <w:rsid w:val="00E40BA5"/>
    <w:rsid w:val="00E41481"/>
    <w:rsid w:val="00E422AD"/>
    <w:rsid w:val="00E468CA"/>
    <w:rsid w:val="00E51D2A"/>
    <w:rsid w:val="00E54272"/>
    <w:rsid w:val="00E66A1E"/>
    <w:rsid w:val="00E75E3A"/>
    <w:rsid w:val="00E8074C"/>
    <w:rsid w:val="00E809F7"/>
    <w:rsid w:val="00E94298"/>
    <w:rsid w:val="00E964A7"/>
    <w:rsid w:val="00EA10F1"/>
    <w:rsid w:val="00EA6950"/>
    <w:rsid w:val="00EB29D1"/>
    <w:rsid w:val="00EB3B69"/>
    <w:rsid w:val="00ED38A6"/>
    <w:rsid w:val="00ED4FC3"/>
    <w:rsid w:val="00EE08CC"/>
    <w:rsid w:val="00EE0BF2"/>
    <w:rsid w:val="00EE6E12"/>
    <w:rsid w:val="00EF33E9"/>
    <w:rsid w:val="00F12065"/>
    <w:rsid w:val="00F172BB"/>
    <w:rsid w:val="00F30DC1"/>
    <w:rsid w:val="00F332EA"/>
    <w:rsid w:val="00F337AE"/>
    <w:rsid w:val="00F713EB"/>
    <w:rsid w:val="00F73664"/>
    <w:rsid w:val="00F73F39"/>
    <w:rsid w:val="00F82468"/>
    <w:rsid w:val="00F82FAE"/>
    <w:rsid w:val="00FB18C3"/>
    <w:rsid w:val="00FB1E1C"/>
    <w:rsid w:val="00FB6FFE"/>
    <w:rsid w:val="00FD2284"/>
    <w:rsid w:val="00FD4258"/>
    <w:rsid w:val="00FD7D7C"/>
    <w:rsid w:val="00FE67D5"/>
    <w:rsid w:val="6A4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7">
    <w:name w:val="List Paragraph"/>
    <w:basedOn w:val="1"/>
    <w:qFormat/>
    <w:uiPriority w:val="99"/>
    <w:pPr>
      <w:spacing w:after="0" w:line="240" w:lineRule="auto"/>
      <w:ind w:left="720"/>
    </w:pPr>
    <w:rPr>
      <w:rFonts w:ascii="Times New Roman" w:hAnsi="Times New Roman" w:eastAsia="Times New Roman" w:cs="Times New Roman"/>
      <w:color w:val="000000"/>
      <w:sz w:val="20"/>
      <w:szCs w:val="20"/>
      <w:lang w:val="zh-CN" w:eastAsia="ru-RU"/>
    </w:rPr>
  </w:style>
  <w:style w:type="character" w:customStyle="1" w:styleId="8">
    <w:name w:val="property_name"/>
    <w:basedOn w:val="4"/>
    <w:qFormat/>
    <w:uiPriority w:val="0"/>
  </w:style>
  <w:style w:type="character" w:customStyle="1" w:styleId="9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5243</Words>
  <Characters>29890</Characters>
  <Lines>249</Lines>
  <Paragraphs>70</Paragraphs>
  <TotalTime>1088</TotalTime>
  <ScaleCrop>false</ScaleCrop>
  <LinksUpToDate>false</LinksUpToDate>
  <CharactersWithSpaces>35063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2020-03-31T13:59:00Z</dcterms:created>
  <dc:creator>.</dc:creator>
  <cp:lastModifiedBy>Oksana</cp:lastModifiedBy>
  <dcterms:modified xsi:type="dcterms:W3CDTF">2020-04-27T14:48:02Z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