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B0" w:rsidRPr="004F612B" w:rsidRDefault="00A23D7E" w:rsidP="00810AB0">
      <w:pPr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 w:cs="Arial"/>
          <w:b/>
          <w:sz w:val="28"/>
          <w:szCs w:val="28"/>
        </w:rPr>
        <w:t>МУНИЦИПАЛЬНОЕ БЮДЖЕТНОЕ</w:t>
      </w:r>
      <w:r w:rsidR="00810AB0" w:rsidRPr="004F612B">
        <w:rPr>
          <w:rFonts w:asciiTheme="majorHAnsi" w:hAnsiTheme="majorHAnsi" w:cs="Arial"/>
          <w:b/>
          <w:sz w:val="28"/>
          <w:szCs w:val="28"/>
        </w:rPr>
        <w:t xml:space="preserve"> </w:t>
      </w:r>
      <w:r w:rsidR="00C8170B" w:rsidRPr="004F612B">
        <w:rPr>
          <w:rFonts w:asciiTheme="majorHAnsi" w:hAnsiTheme="majorHAnsi" w:cs="Arial"/>
          <w:b/>
          <w:sz w:val="28"/>
          <w:szCs w:val="28"/>
        </w:rPr>
        <w:t>ОБЩЕОБРАЗОВАТЕЛЬНОЕ УЧРЕЖДЕНИЕ</w:t>
      </w:r>
    </w:p>
    <w:p w:rsidR="00810AB0" w:rsidRPr="004F612B" w:rsidRDefault="00810AB0" w:rsidP="00810AB0">
      <w:pPr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F612B">
        <w:rPr>
          <w:rFonts w:asciiTheme="majorHAnsi" w:hAnsiTheme="majorHAnsi" w:cs="Arial"/>
          <w:b/>
          <w:sz w:val="28"/>
          <w:szCs w:val="28"/>
        </w:rPr>
        <w:t>«СРЕДНЯ</w:t>
      </w:r>
      <w:r w:rsidR="00D4635B">
        <w:rPr>
          <w:rFonts w:asciiTheme="majorHAnsi" w:hAnsiTheme="majorHAnsi" w:cs="Arial"/>
          <w:b/>
          <w:sz w:val="28"/>
          <w:szCs w:val="28"/>
        </w:rPr>
        <w:t>Я ОБЩЕОБРАЗОВАТЕЛЬНАЯ ШКОЛА № 1</w:t>
      </w:r>
      <w:r w:rsidRPr="004F612B">
        <w:rPr>
          <w:rFonts w:asciiTheme="majorHAnsi" w:hAnsiTheme="majorHAnsi" w:cs="Arial"/>
          <w:b/>
          <w:sz w:val="28"/>
          <w:szCs w:val="28"/>
        </w:rPr>
        <w:t xml:space="preserve"> </w:t>
      </w:r>
      <w:r w:rsidR="00D4635B">
        <w:rPr>
          <w:rFonts w:asciiTheme="majorHAnsi" w:hAnsiTheme="majorHAnsi" w:cs="Arial"/>
          <w:b/>
          <w:sz w:val="28"/>
          <w:szCs w:val="28"/>
        </w:rPr>
        <w:t>г. ДМИТРИЕВА</w:t>
      </w:r>
      <w:r w:rsidRPr="004F612B">
        <w:rPr>
          <w:rFonts w:asciiTheme="majorHAnsi" w:hAnsiTheme="majorHAnsi" w:cs="Arial"/>
          <w:b/>
          <w:sz w:val="28"/>
          <w:szCs w:val="28"/>
        </w:rPr>
        <w:t>»</w:t>
      </w:r>
    </w:p>
    <w:p w:rsidR="00810AB0" w:rsidRPr="004F612B" w:rsidRDefault="00810AB0" w:rsidP="00810AB0">
      <w:pPr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810AB0" w:rsidRPr="004F612B" w:rsidRDefault="00810AB0" w:rsidP="00810AB0">
      <w:pPr>
        <w:spacing w:line="360" w:lineRule="auto"/>
        <w:rPr>
          <w:rFonts w:asciiTheme="majorHAnsi" w:hAnsiTheme="majorHAnsi" w:cs="Arial"/>
          <w:sz w:val="28"/>
          <w:szCs w:val="28"/>
        </w:rPr>
      </w:pPr>
    </w:p>
    <w:p w:rsidR="00810AB0" w:rsidRPr="004F612B" w:rsidRDefault="004F612B" w:rsidP="00810AB0">
      <w:pPr>
        <w:spacing w:line="360" w:lineRule="auto"/>
        <w:ind w:left="708" w:firstLine="708"/>
        <w:rPr>
          <w:rFonts w:asciiTheme="majorHAnsi" w:hAnsiTheme="majorHAnsi" w:cs="Arial"/>
          <w:sz w:val="28"/>
          <w:szCs w:val="28"/>
        </w:rPr>
      </w:pPr>
      <w:r w:rsidRPr="004F612B">
        <w:rPr>
          <w:rFonts w:asciiTheme="majorHAnsi" w:hAnsiTheme="majorHAnsi" w:cs="Arial"/>
          <w:sz w:val="28"/>
          <w:szCs w:val="28"/>
        </w:rPr>
        <w:t>Согласовано: _</w:t>
      </w:r>
      <w:r w:rsidR="00810AB0" w:rsidRPr="004F612B">
        <w:rPr>
          <w:rFonts w:asciiTheme="majorHAnsi" w:hAnsiTheme="majorHAnsi" w:cs="Arial"/>
          <w:sz w:val="28"/>
          <w:szCs w:val="28"/>
        </w:rPr>
        <w:t xml:space="preserve">________________                                                                              </w:t>
      </w:r>
      <w:r w:rsidRPr="004F612B">
        <w:rPr>
          <w:rFonts w:asciiTheme="majorHAnsi" w:hAnsiTheme="majorHAnsi" w:cs="Arial"/>
          <w:sz w:val="28"/>
          <w:szCs w:val="28"/>
        </w:rPr>
        <w:t>Утверждаю: _</w:t>
      </w:r>
      <w:r w:rsidR="00810AB0" w:rsidRPr="004F612B">
        <w:rPr>
          <w:rFonts w:asciiTheme="majorHAnsi" w:hAnsiTheme="majorHAnsi" w:cs="Arial"/>
          <w:sz w:val="28"/>
          <w:szCs w:val="28"/>
        </w:rPr>
        <w:t>_______________</w:t>
      </w:r>
    </w:p>
    <w:p w:rsidR="00810AB0" w:rsidRPr="004F612B" w:rsidRDefault="004F612B" w:rsidP="004F612B">
      <w:pPr>
        <w:spacing w:line="360" w:lineRule="auto"/>
        <w:rPr>
          <w:rFonts w:asciiTheme="majorHAnsi" w:hAnsiTheme="majorHAnsi" w:cs="Arial"/>
          <w:sz w:val="28"/>
          <w:szCs w:val="28"/>
        </w:rPr>
      </w:pPr>
      <w:r w:rsidRPr="004F612B">
        <w:rPr>
          <w:rFonts w:asciiTheme="majorHAnsi" w:hAnsiTheme="majorHAnsi" w:cs="Arial"/>
          <w:sz w:val="28"/>
          <w:szCs w:val="28"/>
        </w:rPr>
        <w:t xml:space="preserve">                                                                              </w:t>
      </w:r>
      <w:r w:rsidRPr="004F612B">
        <w:rPr>
          <w:rFonts w:asciiTheme="majorHAnsi" w:hAnsiTheme="majorHAnsi" w:cs="Arial"/>
          <w:sz w:val="28"/>
          <w:szCs w:val="28"/>
        </w:rPr>
        <w:tab/>
      </w:r>
      <w:r w:rsidRPr="004F612B">
        <w:rPr>
          <w:rFonts w:asciiTheme="majorHAnsi" w:hAnsiTheme="majorHAnsi" w:cs="Arial"/>
          <w:sz w:val="28"/>
          <w:szCs w:val="28"/>
        </w:rPr>
        <w:tab/>
      </w:r>
      <w:r w:rsidRPr="004F612B">
        <w:rPr>
          <w:rFonts w:asciiTheme="majorHAnsi" w:hAnsiTheme="majorHAnsi" w:cs="Arial"/>
          <w:sz w:val="28"/>
          <w:szCs w:val="28"/>
        </w:rPr>
        <w:tab/>
      </w:r>
      <w:r w:rsidRPr="004F612B">
        <w:rPr>
          <w:rFonts w:asciiTheme="majorHAnsi" w:hAnsiTheme="majorHAnsi" w:cs="Arial"/>
          <w:sz w:val="28"/>
          <w:szCs w:val="28"/>
        </w:rPr>
        <w:tab/>
      </w:r>
      <w:r w:rsidRPr="004F612B">
        <w:rPr>
          <w:rFonts w:asciiTheme="majorHAnsi" w:hAnsiTheme="majorHAnsi" w:cs="Arial"/>
          <w:sz w:val="28"/>
          <w:szCs w:val="28"/>
        </w:rPr>
        <w:tab/>
        <w:t xml:space="preserve">  </w:t>
      </w:r>
    </w:p>
    <w:p w:rsidR="00810AB0" w:rsidRPr="004F612B" w:rsidRDefault="00C8170B" w:rsidP="00C8170B">
      <w:pPr>
        <w:spacing w:line="360" w:lineRule="auto"/>
        <w:ind w:left="708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          </w:t>
      </w:r>
      <w:r w:rsidR="00810AB0" w:rsidRPr="004F612B">
        <w:rPr>
          <w:rFonts w:asciiTheme="majorHAnsi" w:hAnsiTheme="majorHAnsi" w:cs="Arial"/>
          <w:sz w:val="28"/>
          <w:szCs w:val="28"/>
        </w:rPr>
        <w:t xml:space="preserve">«_____» </w:t>
      </w:r>
      <w:r w:rsidR="00D4635B">
        <w:rPr>
          <w:rFonts w:asciiTheme="majorHAnsi" w:hAnsiTheme="majorHAnsi" w:cs="Arial"/>
          <w:sz w:val="28"/>
          <w:szCs w:val="28"/>
        </w:rPr>
        <w:t>сентября 2022</w:t>
      </w:r>
      <w:r w:rsidR="00810AB0" w:rsidRPr="004F612B">
        <w:rPr>
          <w:rFonts w:asciiTheme="majorHAnsi" w:hAnsiTheme="majorHAnsi" w:cs="Arial"/>
          <w:sz w:val="28"/>
          <w:szCs w:val="28"/>
        </w:rPr>
        <w:t xml:space="preserve"> г                      </w:t>
      </w:r>
      <w:r w:rsidR="00810AB0" w:rsidRPr="004F612B">
        <w:rPr>
          <w:rFonts w:asciiTheme="majorHAnsi" w:hAnsiTheme="majorHAnsi" w:cs="Arial"/>
          <w:sz w:val="28"/>
          <w:szCs w:val="28"/>
        </w:rPr>
        <w:tab/>
      </w:r>
      <w:r w:rsidR="00810AB0" w:rsidRPr="004F612B">
        <w:rPr>
          <w:rFonts w:asciiTheme="majorHAnsi" w:hAnsiTheme="majorHAnsi" w:cs="Arial"/>
          <w:sz w:val="28"/>
          <w:szCs w:val="28"/>
        </w:rPr>
        <w:tab/>
        <w:t xml:space="preserve">                     </w:t>
      </w:r>
      <w:r>
        <w:rPr>
          <w:rFonts w:asciiTheme="majorHAnsi" w:hAnsiTheme="majorHAnsi" w:cs="Arial"/>
          <w:sz w:val="28"/>
          <w:szCs w:val="28"/>
        </w:rPr>
        <w:t xml:space="preserve">                    </w:t>
      </w:r>
      <w:r w:rsidR="004F612B" w:rsidRPr="004F612B">
        <w:rPr>
          <w:rFonts w:asciiTheme="majorHAnsi" w:hAnsiTheme="majorHAnsi" w:cs="Arial"/>
          <w:sz w:val="28"/>
          <w:szCs w:val="28"/>
        </w:rPr>
        <w:t xml:space="preserve">  </w:t>
      </w:r>
      <w:r w:rsidR="00810AB0" w:rsidRPr="004F612B">
        <w:rPr>
          <w:rFonts w:asciiTheme="majorHAnsi" w:hAnsiTheme="majorHAnsi" w:cs="Arial"/>
          <w:sz w:val="28"/>
          <w:szCs w:val="28"/>
        </w:rPr>
        <w:t xml:space="preserve"> Протокол</w:t>
      </w:r>
      <w:r w:rsidR="00D4635B">
        <w:rPr>
          <w:rFonts w:asciiTheme="majorHAnsi" w:hAnsiTheme="majorHAnsi" w:cs="Arial"/>
          <w:sz w:val="28"/>
          <w:szCs w:val="28"/>
        </w:rPr>
        <w:t xml:space="preserve"> № _____ от «____» сентября 2022</w:t>
      </w:r>
      <w:r w:rsidR="00810AB0" w:rsidRPr="004F612B">
        <w:rPr>
          <w:rFonts w:asciiTheme="majorHAnsi" w:hAnsiTheme="majorHAnsi" w:cs="Arial"/>
          <w:sz w:val="28"/>
          <w:szCs w:val="28"/>
        </w:rPr>
        <w:t xml:space="preserve"> г.</w:t>
      </w:r>
    </w:p>
    <w:p w:rsidR="00810AB0" w:rsidRPr="004F612B" w:rsidRDefault="00810AB0" w:rsidP="00810AB0">
      <w:pPr>
        <w:spacing w:line="360" w:lineRule="auto"/>
        <w:rPr>
          <w:rFonts w:asciiTheme="majorHAnsi" w:hAnsiTheme="majorHAnsi" w:cs="Arial"/>
          <w:b/>
          <w:sz w:val="28"/>
          <w:szCs w:val="28"/>
        </w:rPr>
      </w:pPr>
    </w:p>
    <w:p w:rsidR="00810AB0" w:rsidRDefault="00810AB0" w:rsidP="00810AB0">
      <w:pPr>
        <w:spacing w:line="36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C8170B" w:rsidRPr="004F612B" w:rsidRDefault="00C8170B" w:rsidP="00810AB0">
      <w:pPr>
        <w:spacing w:line="360" w:lineRule="auto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810AB0" w:rsidRPr="004F612B" w:rsidRDefault="00810AB0" w:rsidP="004F612B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4F612B">
        <w:rPr>
          <w:rFonts w:asciiTheme="majorHAnsi" w:hAnsiTheme="majorHAnsi"/>
          <w:b/>
          <w:color w:val="000000"/>
          <w:sz w:val="28"/>
          <w:szCs w:val="28"/>
        </w:rPr>
        <w:t>Программа внеурочной деятельности</w:t>
      </w:r>
    </w:p>
    <w:p w:rsidR="00E3556A" w:rsidRPr="004F612B" w:rsidRDefault="00E3556A" w:rsidP="00810AB0">
      <w:pPr>
        <w:jc w:val="center"/>
        <w:rPr>
          <w:rFonts w:asciiTheme="majorHAnsi" w:hAnsiTheme="majorHAnsi"/>
          <w:color w:val="000000"/>
          <w:sz w:val="28"/>
          <w:szCs w:val="28"/>
        </w:rPr>
      </w:pPr>
      <w:r w:rsidRPr="004F612B">
        <w:rPr>
          <w:rFonts w:asciiTheme="majorHAnsi" w:hAnsiTheme="majorHAnsi"/>
          <w:color w:val="000000"/>
          <w:sz w:val="28"/>
          <w:szCs w:val="28"/>
        </w:rPr>
        <w:t>Библиотечно</w:t>
      </w:r>
      <w:r w:rsidR="005D5D01" w:rsidRPr="004F612B">
        <w:rPr>
          <w:rFonts w:asciiTheme="majorHAnsi" w:hAnsiTheme="majorHAnsi"/>
          <w:color w:val="000000"/>
          <w:sz w:val="28"/>
          <w:szCs w:val="28"/>
        </w:rPr>
        <w:t>-литературного кружка «</w:t>
      </w:r>
      <w:r w:rsidR="00E9252D" w:rsidRPr="004F612B">
        <w:rPr>
          <w:rFonts w:asciiTheme="majorHAnsi" w:hAnsiTheme="majorHAnsi"/>
          <w:color w:val="000000"/>
          <w:sz w:val="28"/>
          <w:szCs w:val="28"/>
        </w:rPr>
        <w:t>Сказочная книга</w:t>
      </w:r>
      <w:r w:rsidRPr="004F612B">
        <w:rPr>
          <w:rFonts w:asciiTheme="majorHAnsi" w:hAnsiTheme="majorHAnsi"/>
          <w:color w:val="000000"/>
          <w:sz w:val="28"/>
          <w:szCs w:val="28"/>
        </w:rPr>
        <w:t>»</w:t>
      </w:r>
    </w:p>
    <w:p w:rsidR="005D5D01" w:rsidRPr="004F612B" w:rsidRDefault="004F612B" w:rsidP="00810AB0">
      <w:pPr>
        <w:jc w:val="center"/>
        <w:rPr>
          <w:rFonts w:asciiTheme="majorHAnsi" w:hAnsiTheme="majorHAnsi"/>
          <w:color w:val="000000"/>
          <w:sz w:val="28"/>
          <w:szCs w:val="28"/>
        </w:rPr>
      </w:pPr>
      <w:r w:rsidRPr="004F612B">
        <w:rPr>
          <w:rFonts w:asciiTheme="majorHAnsi" w:hAnsiTheme="majorHAnsi"/>
          <w:color w:val="000000"/>
          <w:sz w:val="28"/>
          <w:szCs w:val="28"/>
        </w:rPr>
        <w:t>д</w:t>
      </w:r>
      <w:r w:rsidR="005D5D01" w:rsidRPr="004F612B">
        <w:rPr>
          <w:rFonts w:asciiTheme="majorHAnsi" w:hAnsiTheme="majorHAnsi"/>
          <w:color w:val="000000"/>
          <w:sz w:val="28"/>
          <w:szCs w:val="28"/>
        </w:rPr>
        <w:t>ля 5 – 7 классов</w:t>
      </w:r>
    </w:p>
    <w:p w:rsidR="00E3556A" w:rsidRPr="004F612B" w:rsidRDefault="004F612B" w:rsidP="00810AB0">
      <w:pPr>
        <w:jc w:val="center"/>
        <w:rPr>
          <w:rFonts w:asciiTheme="majorHAnsi" w:hAnsiTheme="majorHAnsi"/>
          <w:color w:val="000000"/>
          <w:sz w:val="28"/>
          <w:szCs w:val="28"/>
        </w:rPr>
      </w:pPr>
      <w:r w:rsidRPr="004F612B">
        <w:rPr>
          <w:rFonts w:asciiTheme="majorHAnsi" w:hAnsiTheme="majorHAnsi"/>
          <w:color w:val="000000"/>
          <w:sz w:val="28"/>
          <w:szCs w:val="28"/>
        </w:rPr>
        <w:t xml:space="preserve">Выполнила: </w:t>
      </w:r>
      <w:r w:rsidR="00E3556A" w:rsidRPr="004F612B">
        <w:rPr>
          <w:rFonts w:asciiTheme="majorHAnsi" w:hAnsiTheme="majorHAnsi"/>
          <w:color w:val="000000"/>
          <w:sz w:val="28"/>
          <w:szCs w:val="28"/>
        </w:rPr>
        <w:t xml:space="preserve">библиотекарь </w:t>
      </w:r>
      <w:proofErr w:type="spellStart"/>
      <w:r w:rsidR="00D4635B">
        <w:rPr>
          <w:rFonts w:asciiTheme="majorHAnsi" w:hAnsiTheme="majorHAnsi"/>
          <w:color w:val="000000"/>
          <w:sz w:val="28"/>
          <w:szCs w:val="28"/>
        </w:rPr>
        <w:t>Тяпина</w:t>
      </w:r>
      <w:proofErr w:type="spellEnd"/>
      <w:r w:rsidR="00D4635B">
        <w:rPr>
          <w:rFonts w:asciiTheme="majorHAnsi" w:hAnsiTheme="majorHAnsi"/>
          <w:color w:val="000000"/>
          <w:sz w:val="28"/>
          <w:szCs w:val="28"/>
        </w:rPr>
        <w:t xml:space="preserve"> Т.В.</w:t>
      </w:r>
    </w:p>
    <w:p w:rsidR="00810AB0" w:rsidRPr="004F612B" w:rsidRDefault="00810AB0" w:rsidP="00810AB0">
      <w:pPr>
        <w:rPr>
          <w:rFonts w:asciiTheme="majorHAnsi" w:hAnsiTheme="majorHAnsi"/>
          <w:color w:val="000000"/>
          <w:sz w:val="28"/>
          <w:szCs w:val="28"/>
        </w:rPr>
      </w:pPr>
    </w:p>
    <w:p w:rsidR="00810AB0" w:rsidRPr="004F612B" w:rsidRDefault="00810AB0" w:rsidP="00810AB0">
      <w:pPr>
        <w:rPr>
          <w:rFonts w:asciiTheme="majorHAnsi" w:hAnsiTheme="majorHAnsi"/>
          <w:color w:val="000000"/>
          <w:sz w:val="28"/>
          <w:szCs w:val="28"/>
        </w:rPr>
      </w:pPr>
    </w:p>
    <w:p w:rsidR="004F612B" w:rsidRPr="004F612B" w:rsidRDefault="004F612B" w:rsidP="00810AB0">
      <w:pPr>
        <w:rPr>
          <w:rFonts w:asciiTheme="majorHAnsi" w:hAnsiTheme="majorHAnsi"/>
          <w:color w:val="000000"/>
          <w:sz w:val="28"/>
          <w:szCs w:val="28"/>
        </w:rPr>
      </w:pPr>
    </w:p>
    <w:p w:rsidR="004F612B" w:rsidRPr="004F612B" w:rsidRDefault="004F612B" w:rsidP="00810AB0">
      <w:pPr>
        <w:rPr>
          <w:rFonts w:asciiTheme="majorHAnsi" w:hAnsiTheme="majorHAnsi"/>
          <w:color w:val="000000"/>
          <w:sz w:val="28"/>
          <w:szCs w:val="28"/>
        </w:rPr>
      </w:pPr>
    </w:p>
    <w:p w:rsidR="004F612B" w:rsidRPr="004F612B" w:rsidRDefault="004F612B" w:rsidP="00810AB0">
      <w:pPr>
        <w:rPr>
          <w:rFonts w:asciiTheme="majorHAnsi" w:hAnsiTheme="majorHAnsi"/>
          <w:color w:val="000000"/>
          <w:sz w:val="28"/>
          <w:szCs w:val="28"/>
        </w:rPr>
      </w:pPr>
    </w:p>
    <w:p w:rsidR="00810AB0" w:rsidRDefault="00810AB0" w:rsidP="00810AB0">
      <w:pPr>
        <w:rPr>
          <w:rFonts w:asciiTheme="majorHAnsi" w:hAnsiTheme="majorHAnsi" w:cs="Arial"/>
          <w:b/>
          <w:sz w:val="28"/>
          <w:szCs w:val="28"/>
        </w:rPr>
      </w:pPr>
    </w:p>
    <w:p w:rsidR="00C8170B" w:rsidRPr="004F612B" w:rsidRDefault="00C8170B" w:rsidP="00810AB0">
      <w:pPr>
        <w:rPr>
          <w:rFonts w:asciiTheme="majorHAnsi" w:hAnsiTheme="majorHAnsi" w:cs="Arial"/>
          <w:b/>
          <w:sz w:val="28"/>
          <w:szCs w:val="28"/>
        </w:rPr>
      </w:pPr>
    </w:p>
    <w:p w:rsidR="00810AB0" w:rsidRPr="004F612B" w:rsidRDefault="00D4635B" w:rsidP="004F612B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2022-2023</w:t>
      </w:r>
      <w:r w:rsidR="00E3556A" w:rsidRPr="004F612B">
        <w:rPr>
          <w:rFonts w:asciiTheme="majorHAnsi" w:hAnsiTheme="majorHAnsi" w:cs="Arial"/>
          <w:b/>
          <w:sz w:val="28"/>
          <w:szCs w:val="28"/>
        </w:rPr>
        <w:t xml:space="preserve"> учебный</w:t>
      </w:r>
      <w:r w:rsidR="00810AB0" w:rsidRPr="004F612B">
        <w:rPr>
          <w:rFonts w:asciiTheme="majorHAnsi" w:hAnsiTheme="majorHAnsi" w:cs="Arial"/>
          <w:b/>
          <w:sz w:val="28"/>
          <w:szCs w:val="28"/>
        </w:rPr>
        <w:t xml:space="preserve"> год</w:t>
      </w:r>
    </w:p>
    <w:p w:rsidR="00E3556A" w:rsidRPr="004F612B" w:rsidRDefault="00E3556A" w:rsidP="00DF19A1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:rsidR="00E3556A" w:rsidRPr="004F612B" w:rsidRDefault="005D5D01" w:rsidP="004F612B">
      <w:pPr>
        <w:spacing w:line="36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F612B">
        <w:rPr>
          <w:rFonts w:asciiTheme="majorHAnsi" w:hAnsiTheme="majorHAnsi" w:cs="Arial"/>
          <w:b/>
          <w:sz w:val="28"/>
          <w:szCs w:val="28"/>
        </w:rPr>
        <w:lastRenderedPageBreak/>
        <w:t>Рабочая программа кружка</w:t>
      </w:r>
    </w:p>
    <w:p w:rsidR="005D5D01" w:rsidRPr="004F612B" w:rsidRDefault="005D5D01" w:rsidP="00BB109B">
      <w:pPr>
        <w:spacing w:line="360" w:lineRule="auto"/>
        <w:rPr>
          <w:rFonts w:asciiTheme="majorHAnsi" w:hAnsiTheme="majorHAnsi" w:cs="Arial"/>
          <w:sz w:val="28"/>
          <w:szCs w:val="28"/>
        </w:rPr>
      </w:pPr>
      <w:r w:rsidRPr="004F612B">
        <w:rPr>
          <w:rFonts w:asciiTheme="majorHAnsi" w:hAnsiTheme="majorHAnsi" w:cs="Arial"/>
          <w:b/>
          <w:sz w:val="28"/>
          <w:szCs w:val="28"/>
        </w:rPr>
        <w:t xml:space="preserve">Возрастная </w:t>
      </w:r>
      <w:r w:rsidR="004F612B" w:rsidRPr="004F612B">
        <w:rPr>
          <w:rFonts w:asciiTheme="majorHAnsi" w:hAnsiTheme="majorHAnsi" w:cs="Arial"/>
          <w:b/>
          <w:sz w:val="28"/>
          <w:szCs w:val="28"/>
        </w:rPr>
        <w:t>категория:</w:t>
      </w:r>
      <w:r w:rsidRPr="004F612B">
        <w:rPr>
          <w:rFonts w:asciiTheme="majorHAnsi" w:hAnsiTheme="majorHAnsi" w:cs="Arial"/>
          <w:sz w:val="28"/>
          <w:szCs w:val="28"/>
        </w:rPr>
        <w:t xml:space="preserve"> дети 10-14 лет</w:t>
      </w:r>
    </w:p>
    <w:p w:rsidR="005D5D01" w:rsidRPr="004F612B" w:rsidRDefault="005D5D01" w:rsidP="00BB109B">
      <w:pPr>
        <w:spacing w:line="360" w:lineRule="auto"/>
        <w:rPr>
          <w:rFonts w:asciiTheme="majorHAnsi" w:hAnsiTheme="majorHAnsi" w:cs="Arial"/>
          <w:sz w:val="28"/>
          <w:szCs w:val="28"/>
        </w:rPr>
      </w:pPr>
      <w:r w:rsidRPr="004F612B">
        <w:rPr>
          <w:rFonts w:asciiTheme="majorHAnsi" w:hAnsiTheme="majorHAnsi" w:cs="Arial"/>
          <w:b/>
          <w:sz w:val="28"/>
          <w:szCs w:val="28"/>
        </w:rPr>
        <w:t>Срок реализации</w:t>
      </w:r>
      <w:r w:rsidR="00D4635B">
        <w:rPr>
          <w:rFonts w:asciiTheme="majorHAnsi" w:hAnsiTheme="majorHAnsi" w:cs="Arial"/>
          <w:sz w:val="28"/>
          <w:szCs w:val="28"/>
        </w:rPr>
        <w:t>: 2022-2023</w:t>
      </w:r>
      <w:r w:rsidRPr="004F612B">
        <w:rPr>
          <w:rFonts w:asciiTheme="majorHAnsi" w:hAnsiTheme="majorHAnsi" w:cs="Arial"/>
          <w:sz w:val="28"/>
          <w:szCs w:val="28"/>
        </w:rPr>
        <w:t xml:space="preserve"> го</w:t>
      </w:r>
      <w:r w:rsidR="00BB109B" w:rsidRPr="004F612B">
        <w:rPr>
          <w:rFonts w:asciiTheme="majorHAnsi" w:hAnsiTheme="majorHAnsi" w:cs="Arial"/>
          <w:sz w:val="28"/>
          <w:szCs w:val="28"/>
        </w:rPr>
        <w:t>д</w:t>
      </w:r>
    </w:p>
    <w:p w:rsidR="00BB109B" w:rsidRPr="004F612B" w:rsidRDefault="00BB109B" w:rsidP="00BB109B">
      <w:pPr>
        <w:spacing w:line="360" w:lineRule="auto"/>
        <w:rPr>
          <w:rFonts w:asciiTheme="majorHAnsi" w:hAnsiTheme="majorHAnsi" w:cs="Arial"/>
          <w:sz w:val="28"/>
          <w:szCs w:val="28"/>
        </w:rPr>
      </w:pPr>
      <w:r w:rsidRPr="004F612B">
        <w:rPr>
          <w:rFonts w:asciiTheme="majorHAnsi" w:hAnsiTheme="majorHAnsi" w:cs="Arial"/>
          <w:b/>
          <w:sz w:val="28"/>
          <w:szCs w:val="28"/>
        </w:rPr>
        <w:t>Количество часов</w:t>
      </w:r>
      <w:r w:rsidRPr="004F612B">
        <w:rPr>
          <w:rFonts w:asciiTheme="majorHAnsi" w:hAnsiTheme="majorHAnsi" w:cs="Arial"/>
          <w:sz w:val="28"/>
          <w:szCs w:val="28"/>
        </w:rPr>
        <w:t>: 68</w:t>
      </w:r>
      <w:r w:rsidR="003B72A3" w:rsidRPr="004F612B">
        <w:rPr>
          <w:rFonts w:asciiTheme="majorHAnsi" w:hAnsiTheme="majorHAnsi" w:cs="Arial"/>
          <w:sz w:val="28"/>
          <w:szCs w:val="28"/>
        </w:rPr>
        <w:t xml:space="preserve"> </w:t>
      </w:r>
      <w:r w:rsidRPr="004F612B">
        <w:rPr>
          <w:rFonts w:asciiTheme="majorHAnsi" w:hAnsiTheme="majorHAnsi" w:cs="Arial"/>
          <w:sz w:val="28"/>
          <w:szCs w:val="28"/>
        </w:rPr>
        <w:t>(2 часа в неделю</w:t>
      </w:r>
      <w:r w:rsidR="004F612B" w:rsidRPr="004F612B">
        <w:rPr>
          <w:rFonts w:asciiTheme="majorHAnsi" w:hAnsiTheme="majorHAnsi" w:cs="Arial"/>
          <w:sz w:val="28"/>
          <w:szCs w:val="28"/>
        </w:rPr>
        <w:t>,</w:t>
      </w:r>
      <w:r w:rsidRPr="004F612B">
        <w:rPr>
          <w:rFonts w:asciiTheme="majorHAnsi" w:hAnsiTheme="majorHAnsi" w:cs="Arial"/>
          <w:sz w:val="28"/>
          <w:szCs w:val="28"/>
        </w:rPr>
        <w:t xml:space="preserve"> в течение года)</w:t>
      </w:r>
    </w:p>
    <w:p w:rsidR="00BB109B" w:rsidRPr="004F612B" w:rsidRDefault="00BB109B" w:rsidP="00BB109B">
      <w:pPr>
        <w:spacing w:line="360" w:lineRule="auto"/>
        <w:rPr>
          <w:rFonts w:asciiTheme="majorHAnsi" w:hAnsiTheme="majorHAnsi" w:cs="Arial"/>
          <w:sz w:val="28"/>
          <w:szCs w:val="28"/>
        </w:rPr>
      </w:pPr>
      <w:r w:rsidRPr="004F612B">
        <w:rPr>
          <w:rFonts w:asciiTheme="majorHAnsi" w:hAnsiTheme="majorHAnsi" w:cs="Arial"/>
          <w:sz w:val="28"/>
          <w:szCs w:val="28"/>
        </w:rPr>
        <w:t xml:space="preserve">Занятия проводятся </w:t>
      </w:r>
    </w:p>
    <w:p w:rsidR="00BB109B" w:rsidRPr="004F612B" w:rsidRDefault="00BB109B" w:rsidP="003B72A3">
      <w:pPr>
        <w:pStyle w:val="ab"/>
        <w:numPr>
          <w:ilvl w:val="0"/>
          <w:numId w:val="4"/>
        </w:numPr>
        <w:spacing w:line="360" w:lineRule="auto"/>
        <w:rPr>
          <w:rFonts w:asciiTheme="majorHAnsi" w:hAnsiTheme="majorHAnsi" w:cs="Arial"/>
          <w:sz w:val="28"/>
          <w:szCs w:val="28"/>
        </w:rPr>
      </w:pPr>
      <w:r w:rsidRPr="004F612B">
        <w:rPr>
          <w:rFonts w:asciiTheme="majorHAnsi" w:hAnsiTheme="majorHAnsi" w:cs="Arial"/>
          <w:sz w:val="28"/>
          <w:szCs w:val="28"/>
        </w:rPr>
        <w:t xml:space="preserve">понедельник </w:t>
      </w:r>
      <w:r w:rsidR="0089303F">
        <w:rPr>
          <w:rFonts w:asciiTheme="majorHAnsi" w:hAnsiTheme="majorHAnsi" w:cs="Arial"/>
          <w:sz w:val="28"/>
          <w:szCs w:val="28"/>
        </w:rPr>
        <w:t xml:space="preserve">  с 14.00-15.00</w:t>
      </w:r>
    </w:p>
    <w:p w:rsidR="005D5D01" w:rsidRPr="004F612B" w:rsidRDefault="005D5D01" w:rsidP="003B72A3">
      <w:pPr>
        <w:pStyle w:val="ab"/>
        <w:numPr>
          <w:ilvl w:val="0"/>
          <w:numId w:val="4"/>
        </w:numPr>
        <w:spacing w:line="360" w:lineRule="auto"/>
        <w:rPr>
          <w:rFonts w:asciiTheme="majorHAnsi" w:hAnsiTheme="majorHAnsi" w:cs="Arial"/>
          <w:sz w:val="28"/>
          <w:szCs w:val="28"/>
        </w:rPr>
      </w:pPr>
      <w:r w:rsidRPr="004F612B">
        <w:rPr>
          <w:rFonts w:asciiTheme="majorHAnsi" w:hAnsiTheme="majorHAnsi" w:cs="Arial"/>
          <w:sz w:val="28"/>
          <w:szCs w:val="28"/>
        </w:rPr>
        <w:t>четверг</w:t>
      </w:r>
      <w:r w:rsidR="00BB109B" w:rsidRPr="004F612B">
        <w:rPr>
          <w:rFonts w:asciiTheme="majorHAnsi" w:hAnsiTheme="majorHAnsi" w:cs="Arial"/>
          <w:sz w:val="28"/>
          <w:szCs w:val="28"/>
        </w:rPr>
        <w:t xml:space="preserve">           </w:t>
      </w:r>
      <w:r w:rsidR="0089303F">
        <w:rPr>
          <w:rFonts w:asciiTheme="majorHAnsi" w:hAnsiTheme="majorHAnsi" w:cs="Arial"/>
          <w:sz w:val="28"/>
          <w:szCs w:val="28"/>
        </w:rPr>
        <w:t xml:space="preserve">   с 15.00-16</w:t>
      </w:r>
      <w:r w:rsidR="00BB109B" w:rsidRPr="004F612B">
        <w:rPr>
          <w:rFonts w:asciiTheme="majorHAnsi" w:hAnsiTheme="majorHAnsi" w:cs="Arial"/>
          <w:sz w:val="28"/>
          <w:szCs w:val="28"/>
        </w:rPr>
        <w:t>.00</w:t>
      </w:r>
    </w:p>
    <w:p w:rsidR="003B72A3" w:rsidRPr="004F612B" w:rsidRDefault="003B72A3" w:rsidP="003B72A3">
      <w:pPr>
        <w:pStyle w:val="ab"/>
        <w:spacing w:line="360" w:lineRule="auto"/>
        <w:ind w:left="1440"/>
        <w:rPr>
          <w:rFonts w:asciiTheme="majorHAnsi" w:hAnsiTheme="majorHAnsi" w:cs="Arial"/>
          <w:sz w:val="28"/>
          <w:szCs w:val="28"/>
        </w:rPr>
      </w:pPr>
    </w:p>
    <w:p w:rsidR="00335194" w:rsidRPr="004F612B" w:rsidRDefault="00DF19A1" w:rsidP="00DF19A1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4F612B">
        <w:rPr>
          <w:rFonts w:asciiTheme="majorHAnsi" w:hAnsiTheme="majorHAnsi"/>
          <w:b/>
          <w:sz w:val="28"/>
          <w:szCs w:val="28"/>
        </w:rPr>
        <w:t>Пояснительная записка</w:t>
      </w:r>
    </w:p>
    <w:p w:rsidR="00DF19A1" w:rsidRPr="004F612B" w:rsidRDefault="00DF19A1" w:rsidP="00DF19A1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BB109B" w:rsidRPr="004F612B" w:rsidRDefault="00BB109B" w:rsidP="00DF19A1">
      <w:pPr>
        <w:spacing w:line="360" w:lineRule="auto"/>
        <w:ind w:firstLine="708"/>
        <w:rPr>
          <w:rFonts w:asciiTheme="majorHAnsi" w:hAnsiTheme="majorHAnsi"/>
          <w:b/>
          <w:sz w:val="28"/>
          <w:szCs w:val="28"/>
        </w:rPr>
      </w:pPr>
      <w:r w:rsidRPr="004F612B">
        <w:rPr>
          <w:rFonts w:asciiTheme="majorHAnsi" w:hAnsiTheme="majorHAnsi"/>
          <w:b/>
          <w:sz w:val="28"/>
          <w:szCs w:val="28"/>
        </w:rPr>
        <w:t>Актуальность:</w:t>
      </w:r>
    </w:p>
    <w:p w:rsidR="00BB109B" w:rsidRPr="004F612B" w:rsidRDefault="002F57AE" w:rsidP="00DF19A1">
      <w:pPr>
        <w:spacing w:line="360" w:lineRule="auto"/>
        <w:ind w:firstLine="708"/>
        <w:rPr>
          <w:rFonts w:asciiTheme="majorHAnsi" w:hAnsiTheme="majorHAnsi"/>
          <w:sz w:val="28"/>
          <w:szCs w:val="28"/>
        </w:rPr>
      </w:pPr>
      <w:r w:rsidRPr="004F612B">
        <w:rPr>
          <w:rFonts w:asciiTheme="majorHAnsi" w:hAnsiTheme="majorHAnsi"/>
          <w:sz w:val="28"/>
          <w:szCs w:val="28"/>
        </w:rPr>
        <w:t xml:space="preserve"> </w:t>
      </w:r>
      <w:r w:rsidR="00BB109B" w:rsidRPr="004F612B">
        <w:rPr>
          <w:rFonts w:asciiTheme="majorHAnsi" w:hAnsiTheme="majorHAnsi"/>
          <w:sz w:val="28"/>
          <w:szCs w:val="28"/>
        </w:rPr>
        <w:t>Внеурочная деятельность является неотъемлемой частью образовательного процесса и позволяет рационально решать задачи воспитания и социализации обучающихся в условиях стандарта нового поколения.</w:t>
      </w:r>
    </w:p>
    <w:p w:rsidR="00BB109B" w:rsidRPr="004F612B" w:rsidRDefault="00BB109B" w:rsidP="00DF19A1">
      <w:pPr>
        <w:spacing w:line="360" w:lineRule="auto"/>
        <w:ind w:firstLine="708"/>
        <w:rPr>
          <w:rFonts w:asciiTheme="majorHAnsi" w:hAnsiTheme="majorHAnsi"/>
          <w:sz w:val="28"/>
          <w:szCs w:val="28"/>
        </w:rPr>
      </w:pPr>
      <w:r w:rsidRPr="004F612B">
        <w:rPr>
          <w:rFonts w:asciiTheme="majorHAnsi" w:hAnsiTheme="majorHAnsi"/>
          <w:sz w:val="28"/>
          <w:szCs w:val="28"/>
        </w:rPr>
        <w:t>Социализация ребенка в настоящее время признается в качестве одной из главных задач российского образования. А это означает,</w:t>
      </w:r>
      <w:r w:rsidR="00B10360" w:rsidRPr="004F612B">
        <w:rPr>
          <w:rFonts w:asciiTheme="majorHAnsi" w:hAnsiTheme="majorHAnsi"/>
          <w:sz w:val="28"/>
          <w:szCs w:val="28"/>
        </w:rPr>
        <w:t xml:space="preserve"> что важно вовремя сориентировать ученика в современной социокультурной среде, духовном и культурном наследии, а для этого необходимо научиться правильно строить систему отношений с детьми.</w:t>
      </w:r>
      <w:r w:rsidR="002F57AE" w:rsidRPr="004F612B">
        <w:rPr>
          <w:rFonts w:asciiTheme="majorHAnsi" w:hAnsiTheme="majorHAnsi"/>
          <w:sz w:val="28"/>
          <w:szCs w:val="28"/>
        </w:rPr>
        <w:t xml:space="preserve"> </w:t>
      </w:r>
    </w:p>
    <w:p w:rsidR="00B10360" w:rsidRPr="004F612B" w:rsidRDefault="00B10360" w:rsidP="00DF19A1">
      <w:pPr>
        <w:spacing w:line="360" w:lineRule="auto"/>
        <w:ind w:firstLine="708"/>
        <w:rPr>
          <w:rFonts w:asciiTheme="majorHAnsi" w:hAnsiTheme="majorHAnsi"/>
          <w:sz w:val="28"/>
          <w:szCs w:val="28"/>
        </w:rPr>
      </w:pPr>
      <w:r w:rsidRPr="004F612B">
        <w:rPr>
          <w:rFonts w:asciiTheme="majorHAnsi" w:hAnsiTheme="majorHAnsi"/>
          <w:sz w:val="28"/>
          <w:szCs w:val="28"/>
        </w:rPr>
        <w:lastRenderedPageBreak/>
        <w:t>Д</w:t>
      </w:r>
      <w:r w:rsidR="002F57AE" w:rsidRPr="004F612B">
        <w:rPr>
          <w:rFonts w:asciiTheme="majorHAnsi" w:hAnsiTheme="majorHAnsi"/>
          <w:sz w:val="28"/>
          <w:szCs w:val="28"/>
        </w:rPr>
        <w:t>еятельность кружка развивает творческие способности детей, развивает читательское мастерство у учащихся и повышает их заинтересованность в чтении, приобретаются навыки работы со спр</w:t>
      </w:r>
      <w:r w:rsidRPr="004F612B">
        <w:rPr>
          <w:rFonts w:asciiTheme="majorHAnsi" w:hAnsiTheme="majorHAnsi"/>
          <w:sz w:val="28"/>
          <w:szCs w:val="28"/>
        </w:rPr>
        <w:t>авочным и обзорным материалом, все это способствует закреплению и развитию УУД.</w:t>
      </w:r>
    </w:p>
    <w:p w:rsidR="002F57AE" w:rsidRPr="004F612B" w:rsidRDefault="002F57AE" w:rsidP="00DF19A1">
      <w:pPr>
        <w:spacing w:line="360" w:lineRule="auto"/>
        <w:ind w:firstLine="708"/>
        <w:rPr>
          <w:rFonts w:asciiTheme="majorHAnsi" w:hAnsiTheme="majorHAnsi"/>
          <w:sz w:val="28"/>
          <w:szCs w:val="28"/>
        </w:rPr>
      </w:pPr>
      <w:r w:rsidRPr="004F612B">
        <w:rPr>
          <w:rFonts w:asciiTheme="majorHAnsi" w:hAnsiTheme="majorHAnsi"/>
          <w:sz w:val="28"/>
          <w:szCs w:val="28"/>
        </w:rPr>
        <w:t xml:space="preserve"> Отличительная особенность данной дополнительной образовательной программы в том, что учащиеся кружка получают навыки работы библиотекаря, а также библиотечной грамотности. </w:t>
      </w:r>
    </w:p>
    <w:p w:rsidR="00B10360" w:rsidRPr="004F612B" w:rsidRDefault="00B10360" w:rsidP="00DF19A1">
      <w:pPr>
        <w:spacing w:line="360" w:lineRule="auto"/>
        <w:ind w:firstLine="708"/>
        <w:rPr>
          <w:rFonts w:asciiTheme="majorHAnsi" w:hAnsiTheme="majorHAnsi"/>
          <w:sz w:val="28"/>
          <w:szCs w:val="28"/>
        </w:rPr>
      </w:pPr>
      <w:r w:rsidRPr="004F612B">
        <w:rPr>
          <w:rFonts w:asciiTheme="majorHAnsi" w:hAnsiTheme="majorHAnsi"/>
          <w:sz w:val="28"/>
          <w:szCs w:val="28"/>
        </w:rPr>
        <w:t>Программа ставит своей целью</w:t>
      </w:r>
      <w:r w:rsidR="003B72A3" w:rsidRPr="004F612B">
        <w:rPr>
          <w:rFonts w:asciiTheme="majorHAnsi" w:hAnsiTheme="majorHAnsi"/>
          <w:sz w:val="28"/>
          <w:szCs w:val="28"/>
        </w:rPr>
        <w:t xml:space="preserve">, </w:t>
      </w:r>
      <w:r w:rsidRPr="004F612B">
        <w:rPr>
          <w:rFonts w:asciiTheme="majorHAnsi" w:hAnsiTheme="majorHAnsi"/>
          <w:sz w:val="28"/>
          <w:szCs w:val="28"/>
        </w:rPr>
        <w:t>прежде всего</w:t>
      </w:r>
      <w:r w:rsidR="003B72A3" w:rsidRPr="004F612B">
        <w:rPr>
          <w:rFonts w:asciiTheme="majorHAnsi" w:hAnsiTheme="majorHAnsi"/>
          <w:sz w:val="28"/>
          <w:szCs w:val="28"/>
        </w:rPr>
        <w:t>,</w:t>
      </w:r>
      <w:r w:rsidRPr="004F612B">
        <w:rPr>
          <w:rFonts w:asciiTheme="majorHAnsi" w:hAnsiTheme="majorHAnsi"/>
          <w:sz w:val="28"/>
          <w:szCs w:val="28"/>
        </w:rPr>
        <w:t xml:space="preserve"> развитие личности обучающихся и в соответствии с требованиями ФГОС организуется по направлениям развития личности</w:t>
      </w:r>
      <w:r w:rsidR="004F612B">
        <w:rPr>
          <w:rFonts w:asciiTheme="majorHAnsi" w:hAnsiTheme="majorHAnsi"/>
          <w:sz w:val="28"/>
          <w:szCs w:val="28"/>
        </w:rPr>
        <w:t xml:space="preserve"> </w:t>
      </w:r>
      <w:r w:rsidRPr="004F612B">
        <w:rPr>
          <w:rFonts w:asciiTheme="majorHAnsi" w:hAnsiTheme="majorHAnsi"/>
          <w:sz w:val="28"/>
          <w:szCs w:val="28"/>
        </w:rPr>
        <w:t>(духовно-нравственное,</w:t>
      </w:r>
      <w:r w:rsidR="003B72A3" w:rsidRPr="004F612B">
        <w:rPr>
          <w:rFonts w:asciiTheme="majorHAnsi" w:hAnsiTheme="majorHAnsi"/>
          <w:sz w:val="28"/>
          <w:szCs w:val="28"/>
        </w:rPr>
        <w:t xml:space="preserve"> </w:t>
      </w:r>
      <w:r w:rsidRPr="004F612B">
        <w:rPr>
          <w:rFonts w:asciiTheme="majorHAnsi" w:hAnsiTheme="majorHAnsi"/>
          <w:sz w:val="28"/>
          <w:szCs w:val="28"/>
        </w:rPr>
        <w:t>социальное,</w:t>
      </w:r>
      <w:r w:rsidR="003B72A3" w:rsidRPr="004F612B">
        <w:rPr>
          <w:rFonts w:asciiTheme="majorHAnsi" w:hAnsiTheme="majorHAnsi"/>
          <w:sz w:val="28"/>
          <w:szCs w:val="28"/>
        </w:rPr>
        <w:t xml:space="preserve"> </w:t>
      </w:r>
      <w:r w:rsidRPr="004F612B">
        <w:rPr>
          <w:rFonts w:asciiTheme="majorHAnsi" w:hAnsiTheme="majorHAnsi"/>
          <w:sz w:val="28"/>
          <w:szCs w:val="28"/>
        </w:rPr>
        <w:t>общекультурное). Направлена на овладение библиотечной грамотности,</w:t>
      </w:r>
      <w:r w:rsidR="003B72A3" w:rsidRPr="004F612B">
        <w:rPr>
          <w:rFonts w:asciiTheme="majorHAnsi" w:hAnsiTheme="majorHAnsi"/>
          <w:sz w:val="28"/>
          <w:szCs w:val="28"/>
        </w:rPr>
        <w:t xml:space="preserve"> </w:t>
      </w:r>
      <w:r w:rsidRPr="004F612B">
        <w:rPr>
          <w:rFonts w:asciiTheme="majorHAnsi" w:hAnsiTheme="majorHAnsi"/>
          <w:sz w:val="28"/>
          <w:szCs w:val="28"/>
        </w:rPr>
        <w:t xml:space="preserve">навыкам обзорного, </w:t>
      </w:r>
      <w:r w:rsidR="003B72A3" w:rsidRPr="004F612B">
        <w:rPr>
          <w:rFonts w:asciiTheme="majorHAnsi" w:hAnsiTheme="majorHAnsi"/>
          <w:sz w:val="28"/>
          <w:szCs w:val="28"/>
        </w:rPr>
        <w:t>просмотрового</w:t>
      </w:r>
      <w:r w:rsidRPr="004F612B">
        <w:rPr>
          <w:rFonts w:asciiTheme="majorHAnsi" w:hAnsiTheme="majorHAnsi"/>
          <w:sz w:val="28"/>
          <w:szCs w:val="28"/>
        </w:rPr>
        <w:t>, изучающего и исследовательского чтения.</w:t>
      </w:r>
    </w:p>
    <w:p w:rsidR="00B10360" w:rsidRPr="004F612B" w:rsidRDefault="00B10360" w:rsidP="00DF19A1">
      <w:pPr>
        <w:spacing w:line="360" w:lineRule="auto"/>
        <w:ind w:firstLine="708"/>
        <w:rPr>
          <w:rFonts w:asciiTheme="majorHAnsi" w:hAnsiTheme="majorHAnsi"/>
          <w:sz w:val="28"/>
          <w:szCs w:val="28"/>
        </w:rPr>
      </w:pPr>
      <w:r w:rsidRPr="004F612B">
        <w:rPr>
          <w:rFonts w:asciiTheme="majorHAnsi" w:hAnsiTheme="majorHAnsi"/>
          <w:sz w:val="28"/>
          <w:szCs w:val="28"/>
        </w:rPr>
        <w:t>Задачи</w:t>
      </w:r>
    </w:p>
    <w:p w:rsidR="002F57AE" w:rsidRPr="004F612B" w:rsidRDefault="005D5D01" w:rsidP="00E3556A">
      <w:pPr>
        <w:pStyle w:val="ab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4F612B">
        <w:rPr>
          <w:rFonts w:asciiTheme="majorHAnsi" w:hAnsiTheme="majorHAnsi"/>
          <w:b/>
          <w:sz w:val="28"/>
          <w:szCs w:val="28"/>
        </w:rPr>
        <w:t xml:space="preserve">Образовательные - </w:t>
      </w:r>
      <w:r w:rsidR="002F57AE" w:rsidRPr="004F612B">
        <w:rPr>
          <w:rFonts w:asciiTheme="majorHAnsi" w:hAnsiTheme="majorHAnsi"/>
          <w:sz w:val="28"/>
          <w:szCs w:val="28"/>
        </w:rPr>
        <w:t xml:space="preserve">способствовать достижению конкретных результатов в развитии простых и </w:t>
      </w:r>
      <w:r w:rsidR="00E9252D" w:rsidRPr="004F612B">
        <w:rPr>
          <w:rFonts w:asciiTheme="majorHAnsi" w:hAnsiTheme="majorHAnsi"/>
          <w:sz w:val="28"/>
          <w:szCs w:val="28"/>
        </w:rPr>
        <w:t>сложных читательских умений,</w:t>
      </w:r>
      <w:r w:rsidR="002F57AE" w:rsidRPr="004F612B">
        <w:rPr>
          <w:rFonts w:asciiTheme="majorHAnsi" w:hAnsiTheme="majorHAnsi"/>
          <w:sz w:val="28"/>
          <w:szCs w:val="28"/>
        </w:rPr>
        <w:t xml:space="preserve"> и навыков в ходе изучения учебных тем - обучить овладению навыкам просмотрового чтения и библиографической грамотности - формирование начальных умений исследовательского чтения - обучить навыкам обзорного, справочного, изучающего и исследовательского чтения - сформировать начальные навыки работы библиотекаря </w:t>
      </w:r>
    </w:p>
    <w:p w:rsidR="00E3556A" w:rsidRPr="004F612B" w:rsidRDefault="00B10360" w:rsidP="00E3556A">
      <w:pPr>
        <w:pStyle w:val="ab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4F612B">
        <w:rPr>
          <w:rFonts w:asciiTheme="majorHAnsi" w:hAnsiTheme="majorHAnsi"/>
          <w:b/>
          <w:sz w:val="28"/>
          <w:szCs w:val="28"/>
        </w:rPr>
        <w:t xml:space="preserve">Развивающие </w:t>
      </w:r>
      <w:r w:rsidR="002F57AE" w:rsidRPr="004F612B">
        <w:rPr>
          <w:rFonts w:asciiTheme="majorHAnsi" w:hAnsiTheme="majorHAnsi"/>
          <w:sz w:val="28"/>
          <w:szCs w:val="28"/>
        </w:rPr>
        <w:t>- развитие читательских навыков - развитие интересов, умений, навыков в ходе добывания необходимых знаний - развитие умения пользоваться учебной, научной, специальной и художественной литературой - развитие добывания книжных знаний и соединения их с практикой</w:t>
      </w:r>
    </w:p>
    <w:p w:rsidR="00B10360" w:rsidRPr="004F612B" w:rsidRDefault="00B10360" w:rsidP="00E3556A">
      <w:pPr>
        <w:pStyle w:val="ab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4F612B">
        <w:rPr>
          <w:rFonts w:asciiTheme="majorHAnsi" w:hAnsiTheme="majorHAnsi"/>
          <w:b/>
          <w:sz w:val="28"/>
          <w:szCs w:val="28"/>
        </w:rPr>
        <w:lastRenderedPageBreak/>
        <w:t xml:space="preserve"> Воспитательные - </w:t>
      </w:r>
      <w:r w:rsidR="002F57AE" w:rsidRPr="004F612B">
        <w:rPr>
          <w:rFonts w:asciiTheme="majorHAnsi" w:hAnsiTheme="majorHAnsi"/>
          <w:sz w:val="28"/>
          <w:szCs w:val="28"/>
        </w:rPr>
        <w:t xml:space="preserve"> формирование понимания жизненного смысла чтения - воспитание нравственного качества по отношению к окружающим (доброжелательность, чувство товарищества и т.д.) - воспитание и развитие художественного вкуса и уважения к литературе и чтению</w:t>
      </w:r>
      <w:r w:rsidR="00E9252D">
        <w:rPr>
          <w:rFonts w:asciiTheme="majorHAnsi" w:hAnsiTheme="majorHAnsi"/>
          <w:sz w:val="28"/>
          <w:szCs w:val="28"/>
        </w:rPr>
        <w:t>.</w:t>
      </w:r>
      <w:r w:rsidR="002F57AE" w:rsidRPr="004F612B">
        <w:rPr>
          <w:rFonts w:asciiTheme="majorHAnsi" w:hAnsiTheme="majorHAnsi"/>
          <w:sz w:val="28"/>
          <w:szCs w:val="28"/>
        </w:rPr>
        <w:t xml:space="preserve"> </w:t>
      </w:r>
    </w:p>
    <w:p w:rsidR="003B72A3" w:rsidRPr="004F612B" w:rsidRDefault="003B72A3" w:rsidP="003B72A3">
      <w:pPr>
        <w:pStyle w:val="ab"/>
        <w:spacing w:line="360" w:lineRule="auto"/>
        <w:ind w:left="1428"/>
        <w:rPr>
          <w:rFonts w:asciiTheme="majorHAnsi" w:hAnsiTheme="majorHAnsi"/>
          <w:sz w:val="28"/>
          <w:szCs w:val="28"/>
        </w:rPr>
      </w:pPr>
      <w:r w:rsidRPr="004F612B">
        <w:rPr>
          <w:rFonts w:asciiTheme="majorHAnsi" w:hAnsiTheme="majorHAnsi"/>
          <w:b/>
          <w:sz w:val="28"/>
          <w:szCs w:val="28"/>
        </w:rPr>
        <w:t xml:space="preserve">Формы деятельности </w:t>
      </w:r>
      <w:r w:rsidRPr="004F612B">
        <w:rPr>
          <w:rFonts w:asciiTheme="majorHAnsi" w:hAnsiTheme="majorHAnsi"/>
          <w:sz w:val="28"/>
          <w:szCs w:val="28"/>
        </w:rPr>
        <w:t>носят обще интеллектуальное, общекультурное и духовно-нравственное направления.</w:t>
      </w:r>
      <w:r w:rsidR="00E9252D">
        <w:rPr>
          <w:rFonts w:asciiTheme="majorHAnsi" w:hAnsiTheme="majorHAnsi"/>
          <w:sz w:val="28"/>
          <w:szCs w:val="28"/>
        </w:rPr>
        <w:t xml:space="preserve"> </w:t>
      </w:r>
      <w:r w:rsidRPr="004F612B">
        <w:rPr>
          <w:rFonts w:asciiTheme="majorHAnsi" w:hAnsiTheme="majorHAnsi"/>
          <w:sz w:val="28"/>
          <w:szCs w:val="28"/>
        </w:rPr>
        <w:t xml:space="preserve">Включают </w:t>
      </w:r>
      <w:r w:rsidR="00E9252D" w:rsidRPr="004F612B">
        <w:rPr>
          <w:rFonts w:asciiTheme="majorHAnsi" w:hAnsiTheme="majorHAnsi"/>
          <w:sz w:val="28"/>
          <w:szCs w:val="28"/>
        </w:rPr>
        <w:t>ознакомительные</w:t>
      </w:r>
      <w:r w:rsidRPr="004F612B">
        <w:rPr>
          <w:rFonts w:asciiTheme="majorHAnsi" w:hAnsiTheme="majorHAnsi"/>
          <w:sz w:val="28"/>
          <w:szCs w:val="28"/>
        </w:rPr>
        <w:t>,</w:t>
      </w:r>
      <w:r w:rsidR="00E9252D">
        <w:rPr>
          <w:rFonts w:asciiTheme="majorHAnsi" w:hAnsiTheme="majorHAnsi"/>
          <w:sz w:val="28"/>
          <w:szCs w:val="28"/>
        </w:rPr>
        <w:t xml:space="preserve"> </w:t>
      </w:r>
      <w:r w:rsidRPr="004F612B">
        <w:rPr>
          <w:rFonts w:asciiTheme="majorHAnsi" w:hAnsiTheme="majorHAnsi"/>
          <w:sz w:val="28"/>
          <w:szCs w:val="28"/>
        </w:rPr>
        <w:t>разъяснительные беседы, лекции, рассказы, конкурсы, практическую работу.</w:t>
      </w:r>
    </w:p>
    <w:p w:rsidR="003B72A3" w:rsidRPr="004F612B" w:rsidRDefault="003B72A3" w:rsidP="003B72A3">
      <w:pPr>
        <w:pStyle w:val="ab"/>
        <w:spacing w:line="360" w:lineRule="auto"/>
        <w:ind w:left="1428"/>
        <w:rPr>
          <w:rFonts w:asciiTheme="majorHAnsi" w:hAnsiTheme="majorHAnsi"/>
          <w:sz w:val="28"/>
          <w:szCs w:val="28"/>
        </w:rPr>
      </w:pPr>
    </w:p>
    <w:p w:rsidR="0010611C" w:rsidRPr="004F612B" w:rsidRDefault="002F57AE" w:rsidP="00E3556A">
      <w:pPr>
        <w:pStyle w:val="ab"/>
        <w:spacing w:line="360" w:lineRule="auto"/>
        <w:ind w:left="1428"/>
        <w:rPr>
          <w:rFonts w:asciiTheme="majorHAnsi" w:hAnsiTheme="majorHAnsi"/>
          <w:sz w:val="28"/>
          <w:szCs w:val="28"/>
        </w:rPr>
      </w:pPr>
      <w:r w:rsidRPr="00E9252D">
        <w:rPr>
          <w:rFonts w:asciiTheme="majorHAnsi" w:hAnsiTheme="majorHAnsi"/>
          <w:b/>
          <w:sz w:val="28"/>
          <w:szCs w:val="28"/>
        </w:rPr>
        <w:t>Ожидаемые результаты</w:t>
      </w:r>
      <w:r w:rsidR="003B72A3" w:rsidRPr="004F612B">
        <w:rPr>
          <w:rFonts w:asciiTheme="majorHAnsi" w:hAnsiTheme="majorHAnsi"/>
          <w:sz w:val="28"/>
          <w:szCs w:val="28"/>
        </w:rPr>
        <w:t>, это подведен</w:t>
      </w:r>
      <w:r w:rsidR="00E9252D">
        <w:rPr>
          <w:rFonts w:asciiTheme="majorHAnsi" w:hAnsiTheme="majorHAnsi"/>
          <w:sz w:val="28"/>
          <w:szCs w:val="28"/>
        </w:rPr>
        <w:t>ие итога работы кружка, а именн</w:t>
      </w:r>
      <w:r w:rsidR="003B72A3" w:rsidRPr="004F612B">
        <w:rPr>
          <w:rFonts w:asciiTheme="majorHAnsi" w:hAnsiTheme="majorHAnsi"/>
          <w:sz w:val="28"/>
          <w:szCs w:val="28"/>
        </w:rPr>
        <w:t xml:space="preserve">о, оформление книжных выставок </w:t>
      </w:r>
      <w:r w:rsidRPr="004F612B">
        <w:rPr>
          <w:rFonts w:asciiTheme="majorHAnsi" w:hAnsiTheme="majorHAnsi"/>
          <w:sz w:val="28"/>
          <w:szCs w:val="28"/>
        </w:rPr>
        <w:t>библиотеки, проведение викт</w:t>
      </w:r>
      <w:r w:rsidR="003B72A3" w:rsidRPr="004F612B">
        <w:rPr>
          <w:rFonts w:asciiTheme="majorHAnsi" w:hAnsiTheme="majorHAnsi"/>
          <w:sz w:val="28"/>
          <w:szCs w:val="28"/>
        </w:rPr>
        <w:t xml:space="preserve">орин и </w:t>
      </w:r>
      <w:r w:rsidRPr="004F612B">
        <w:rPr>
          <w:rFonts w:asciiTheme="majorHAnsi" w:hAnsiTheme="majorHAnsi"/>
          <w:sz w:val="28"/>
          <w:szCs w:val="28"/>
        </w:rPr>
        <w:t>читательских конференций</w:t>
      </w:r>
      <w:r w:rsidR="003B72A3" w:rsidRPr="004F612B">
        <w:rPr>
          <w:rFonts w:asciiTheme="majorHAnsi" w:hAnsiTheme="majorHAnsi"/>
          <w:sz w:val="28"/>
          <w:szCs w:val="28"/>
        </w:rPr>
        <w:t xml:space="preserve"> разной направленности. Кроме всего прочего, приобретение ребенком некоего знания о себе и окружающих его людях, познание самого себя и приобретение нового опыта самостоятельной и групповой работы.</w:t>
      </w:r>
    </w:p>
    <w:p w:rsidR="002F57AE" w:rsidRPr="004F612B" w:rsidRDefault="002F57AE" w:rsidP="00DF19A1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2F57AE" w:rsidRPr="004F612B" w:rsidRDefault="002F57AE" w:rsidP="00DF19A1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2F57AE" w:rsidRPr="004F612B" w:rsidRDefault="002F57AE" w:rsidP="003B72A3">
      <w:pPr>
        <w:jc w:val="center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 w:rsidRPr="004F612B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ПРОГРАММА</w:t>
      </w:r>
    </w:p>
    <w:p w:rsidR="002F57AE" w:rsidRPr="004F612B" w:rsidRDefault="002F57AE" w:rsidP="002F57AE">
      <w:pPr>
        <w:jc w:val="center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 w:rsidRPr="004F612B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 БИБЛИОТЕЧНО</w:t>
      </w:r>
      <w:r w:rsidR="003B72A3" w:rsidRPr="004F612B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-ЛИТЕРАТУРНОГО КРУЖКА «СКАЗОЧНАЯ</w:t>
      </w:r>
      <w:r w:rsidRPr="004F612B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 xml:space="preserve"> КНИГА»</w:t>
      </w:r>
    </w:p>
    <w:p w:rsidR="002F57AE" w:rsidRPr="004F612B" w:rsidRDefault="002F57AE" w:rsidP="002F57AE">
      <w:pPr>
        <w:jc w:val="center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  <w:r w:rsidRPr="004F612B">
        <w:rPr>
          <w:rFonts w:asciiTheme="majorHAnsi" w:eastAsia="Times New Roman" w:hAnsiTheme="majorHAnsi"/>
          <w:color w:val="000000"/>
          <w:sz w:val="28"/>
          <w:szCs w:val="28"/>
          <w:lang w:eastAsia="ru-RU"/>
        </w:rPr>
        <w:t>ПО КУРСУ «БИБЛИОТЕЧНО-БИБЛИОГРАФИЧЕСКИЕ И ИНФОРМАЦИОННЫЕ ЗНАНИЯ»</w:t>
      </w:r>
    </w:p>
    <w:p w:rsidR="003B72A3" w:rsidRPr="004F612B" w:rsidRDefault="003B72A3" w:rsidP="002F57AE">
      <w:pPr>
        <w:jc w:val="center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</w:p>
    <w:p w:rsidR="006E737B" w:rsidRPr="004F612B" w:rsidRDefault="006E737B" w:rsidP="006E737B">
      <w:pPr>
        <w:jc w:val="center"/>
        <w:rPr>
          <w:rFonts w:asciiTheme="majorHAnsi" w:eastAsia="Times New Roman" w:hAnsiTheme="majorHAnsi"/>
          <w:color w:val="000000"/>
          <w:sz w:val="28"/>
          <w:szCs w:val="28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54"/>
        <w:gridCol w:w="3396"/>
        <w:gridCol w:w="9008"/>
        <w:gridCol w:w="1834"/>
      </w:tblGrid>
      <w:tr w:rsidR="002F57AE" w:rsidRPr="004F612B" w:rsidTr="003B72A3"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F612B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F612B">
              <w:rPr>
                <w:rFonts w:asciiTheme="majorHAnsi" w:hAnsiTheme="majorHAnsi"/>
                <w:b/>
                <w:sz w:val="28"/>
                <w:szCs w:val="28"/>
              </w:rPr>
              <w:t>П/П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F612B">
              <w:rPr>
                <w:rFonts w:asciiTheme="majorHAnsi" w:hAnsiTheme="majorHAnsi"/>
                <w:b/>
                <w:sz w:val="28"/>
                <w:szCs w:val="28"/>
              </w:rPr>
              <w:t>Название и конспект темы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F612B">
              <w:rPr>
                <w:rFonts w:asciiTheme="majorHAnsi" w:hAnsiTheme="majorHAnsi"/>
                <w:b/>
                <w:sz w:val="28"/>
                <w:szCs w:val="28"/>
              </w:rPr>
              <w:t>Цель, содержание темы, форма проведения</w:t>
            </w:r>
          </w:p>
        </w:tc>
        <w:tc>
          <w:tcPr>
            <w:tcW w:w="184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4F612B">
              <w:rPr>
                <w:rFonts w:asciiTheme="majorHAnsi" w:hAnsiTheme="majorHAnsi"/>
                <w:b/>
                <w:sz w:val="28"/>
                <w:szCs w:val="28"/>
              </w:rPr>
              <w:t>Кол-во часов</w:t>
            </w:r>
          </w:p>
        </w:tc>
      </w:tr>
      <w:tr w:rsidR="002F57AE" w:rsidRPr="004F612B" w:rsidTr="003B72A3"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 xml:space="preserve">Роль книги в жизни 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lastRenderedPageBreak/>
              <w:t>общества</w:t>
            </w:r>
            <w:r w:rsidR="008C2AEC"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 xml:space="preserve"> и великих людей.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 xml:space="preserve"> Бережное отношение к книге.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lastRenderedPageBreak/>
              <w:t>Цель: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 xml:space="preserve"> формирование  у учащихся необходимости общения с книгой, 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lastRenderedPageBreak/>
              <w:t>печатным словом.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Наглядные примеры из жизни ученых и писателей о роли книги. Высказывания о книге. Народная мудрость о пользе книг.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проведения: 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беседа-диалог.</w:t>
            </w:r>
          </w:p>
        </w:tc>
        <w:tc>
          <w:tcPr>
            <w:tcW w:w="184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lastRenderedPageBreak/>
              <w:t>2</w:t>
            </w:r>
          </w:p>
        </w:tc>
      </w:tr>
      <w:tr w:rsidR="002F57AE" w:rsidRPr="004F612B" w:rsidTr="003B72A3"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История книги. Материал для передачи информации. Рукописные книги. Печатные книги. Этапы развития книжного дела.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: расширение знаний о книге и книгоиздательском деле.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Эволюция материалов для письма и сохранения информации. Этапы развития книгопечатного и книгоиздательского дела. Первопечатники. Путь книги от писательской рукописи до читателя.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проведения: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 лекция, исторический экскурс, практическая работа «Создай свою книгу»</w:t>
            </w:r>
          </w:p>
        </w:tc>
        <w:tc>
          <w:tcPr>
            <w:tcW w:w="184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2F57AE" w:rsidRPr="004F612B" w:rsidTr="003B72A3"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История библиотек. Древнейшие и известнейшие библиотеки мира. Функционирование библиотеки. Понятия «библиотека», «библиотекарь», «абонемент», «читальный зал».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: расширение знаний о библиотеке и библиотечном деле.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Появление и этапы развития библиотек. Самые известные библиотеки мира. Роль и назначение библиотеки. Понятие «абонемент», «читальный зал», «открытый доступ», «библиотечный фонд».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проведения: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 лекция, исторический экскурс, практикум.</w:t>
            </w:r>
          </w:p>
        </w:tc>
        <w:tc>
          <w:tcPr>
            <w:tcW w:w="184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2F57AE" w:rsidRPr="004F612B" w:rsidTr="003B72A3"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Структура книги. Внешние и внутренние элементы книги. Как построена книга.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 формирование навыков самостоятельной работы с книгой, углубление знаний учащихся о книге, о том, как книга может сама рассказать о себе.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 xml:space="preserve">Кто  и как создает книги. Из чего состоит книга. Внешнее оформление книги: обложка, переплет, корешок. Внутреннее оформление: текст, страница, иллюстрации. Углубление знаний о структуре книги: титульный лист, оглавление, предисловие, 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lastRenderedPageBreak/>
              <w:t>послесловие.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проведения: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 рассказ, работа с личным словариком.</w:t>
            </w:r>
          </w:p>
        </w:tc>
        <w:tc>
          <w:tcPr>
            <w:tcW w:w="184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lastRenderedPageBreak/>
              <w:t>4</w:t>
            </w:r>
          </w:p>
        </w:tc>
      </w:tr>
      <w:tr w:rsidR="002F57AE" w:rsidRPr="004F612B" w:rsidTr="003B72A3"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Искусство книги. Иллюстрирование книги. Миниатюры, гравюры, буквицы. Сказка в русской живописи. Профессия: художник-иллюстратор.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Творческое задание по иллюстрированию.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  Углубление знаний о структуре книги, иллюстрация как элемент книги.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Роль и значение иллюстраций. Виды иллюстрирования текста. Суть профессии иллюстратора. Знаменитые иллюстраторы детских книг (</w:t>
            </w:r>
            <w:proofErr w:type="spellStart"/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Ю.Васнецов</w:t>
            </w:r>
            <w:proofErr w:type="spellEnd"/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 xml:space="preserve">, И. </w:t>
            </w:r>
            <w:proofErr w:type="spellStart"/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Билибин</w:t>
            </w:r>
            <w:proofErr w:type="spellEnd"/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 xml:space="preserve">, Т. Маврина, Л. Владимирский, В. Чижиков). Писатели и художники в одном лице (Е. </w:t>
            </w:r>
            <w:proofErr w:type="spellStart"/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Чарушин</w:t>
            </w:r>
            <w:proofErr w:type="spellEnd"/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В.Сутеев</w:t>
            </w:r>
            <w:proofErr w:type="spellEnd"/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, Э. Сетон-Томпсон).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проведения: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 рассказ, работа с личным словариком, урок творчества.</w:t>
            </w:r>
          </w:p>
        </w:tc>
        <w:tc>
          <w:tcPr>
            <w:tcW w:w="184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2F57AE" w:rsidRPr="004F612B" w:rsidTr="003B72A3"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Современные материалы для передачи информации. Аудиокниги. Электронные книги.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: знакомство с новыми средствами передачи и хранения информации.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Книга в XXI веке. Новый книжный формат. Аудиокниги. Электронные книги.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: лекция.</w:t>
            </w:r>
          </w:p>
        </w:tc>
        <w:tc>
          <w:tcPr>
            <w:tcW w:w="1843" w:type="dxa"/>
            <w:vAlign w:val="center"/>
          </w:tcPr>
          <w:p w:rsidR="002F57AE" w:rsidRPr="004F612B" w:rsidRDefault="004F612B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2F57AE" w:rsidRPr="004F612B" w:rsidTr="003B72A3">
        <w:trPr>
          <w:trHeight w:val="126"/>
        </w:trPr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Читательская биография – дневник чтения. Запись о прочитанном. Читательский отзыв. Навыки творческого чтения.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 обучение правилам ведения дневника чтения и написания отзыва на книгу,  навыков самостоятельной работы с текстом. 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Возможная форма ведения дневника (автор, заглавие, основные действующие лица, сюжет, какое впечатление произвела, запомнившиеся факты, эпизоды, выражения). Оформление дневника (иллюстрации, коллаж).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Отзыв о книге как один из видов записи о прочитанном. Отзыв – продуманное мнение о книге.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проведения: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 беседа-консультация, практическое занятие, конкурс на лучший отзыв.</w:t>
            </w:r>
          </w:p>
        </w:tc>
        <w:tc>
          <w:tcPr>
            <w:tcW w:w="1843" w:type="dxa"/>
            <w:vAlign w:val="center"/>
          </w:tcPr>
          <w:p w:rsidR="002F57AE" w:rsidRPr="004F612B" w:rsidRDefault="004F612B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2F57AE" w:rsidRPr="004F612B" w:rsidTr="003B72A3">
        <w:trPr>
          <w:trHeight w:val="126"/>
        </w:trPr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 xml:space="preserve">Справочная литература. Структура справочной 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lastRenderedPageBreak/>
              <w:t>литературы. Обучение умению ею пользоваться.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lastRenderedPageBreak/>
              <w:t>Цель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 xml:space="preserve">: расширение знаний о справочной литературе, привитие интереса к справочной литературе, обучение умению ею 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lastRenderedPageBreak/>
              <w:t>пользоваться.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Типы справочных изданий для школьников. Главная справочная книга – энциклопедия (греч. – круг знаний). Структура изданий в целом и отдельных томов. Основное отличие – расположение материала не по алфавиту, а в соответствии с областью знания, каждой из которых посвящен отдельный том. Основные правила пользования детскими энциклопедиями. Справочники (краткие сведения информационного, научного, прикладного характера). Словари, их структура и принципы работы с ними. Энциклопедические словари.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проведения: 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беседа-консультация, практикум, турнир «Сумей найти».</w:t>
            </w:r>
          </w:p>
        </w:tc>
        <w:tc>
          <w:tcPr>
            <w:tcW w:w="1843" w:type="dxa"/>
            <w:vAlign w:val="center"/>
          </w:tcPr>
          <w:p w:rsidR="002F57AE" w:rsidRPr="004F612B" w:rsidRDefault="004F612B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lastRenderedPageBreak/>
              <w:t>5</w:t>
            </w:r>
          </w:p>
        </w:tc>
      </w:tr>
      <w:tr w:rsidR="002F57AE" w:rsidRPr="004F612B" w:rsidTr="003B72A3">
        <w:trPr>
          <w:trHeight w:val="131"/>
        </w:trPr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Основные виды и жанры художественной литературы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: расширение знаний о многообразии жанров художественной литературы, навыков самостоятельной работы с текстом. 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Истоки современной литературы – фольклор и его жанры. Баллада.</w:t>
            </w:r>
            <w:r w:rsidR="00F85A5C"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 xml:space="preserve"> Рассказ. Приключенческий роман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. Смешное в литературе.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проведения:  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беседа-диалог, практикум.</w:t>
            </w:r>
          </w:p>
        </w:tc>
        <w:tc>
          <w:tcPr>
            <w:tcW w:w="184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2F57AE" w:rsidRPr="004F612B" w:rsidTr="003B72A3">
        <w:trPr>
          <w:trHeight w:val="119"/>
        </w:trPr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Научно-популярные книги. Их отличие от художественной литературы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: расширение знаний о многообразии видов литературы, навыков самостоятельной работы с текстом. 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Специфика научно-популярной литературы. Методы работы с книгами научно-популярного содержания.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проведения:  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беседа-диалог, практикум.</w:t>
            </w:r>
          </w:p>
        </w:tc>
        <w:tc>
          <w:tcPr>
            <w:tcW w:w="1843" w:type="dxa"/>
            <w:vAlign w:val="center"/>
          </w:tcPr>
          <w:p w:rsidR="002F57AE" w:rsidRPr="004F612B" w:rsidRDefault="004F612B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2F57AE" w:rsidRPr="004F612B" w:rsidTr="003B72A3">
        <w:trPr>
          <w:trHeight w:val="138"/>
        </w:trPr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Периодические издания. Понятие «прессы»; разнообразие прессы; ее содержание; методика ее использования.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 дать информацию о разнообразии репертуара прессы, показать методику ее использования, привить интерес к периодическим изданиям.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 xml:space="preserve">Газеты и журналы как печатные издания, отличие их от книг. Гуманистические традиции русской периодики. Создатели газет и журналов, основные жанры (репортаж, заметка, статья, очерк, 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lastRenderedPageBreak/>
              <w:t>интервью), расположение материалов. Тематическая библиографическая информация в периодике. Справочный отдел последнего номера в году. Использование материалов периодики в учебном процессе.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: беседа-просмотр, обзор, работа с личным словарем.</w:t>
            </w:r>
          </w:p>
        </w:tc>
        <w:tc>
          <w:tcPr>
            <w:tcW w:w="1843" w:type="dxa"/>
            <w:vAlign w:val="center"/>
          </w:tcPr>
          <w:p w:rsidR="002F57AE" w:rsidRPr="004F612B" w:rsidRDefault="004F612B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lastRenderedPageBreak/>
              <w:t>5</w:t>
            </w:r>
          </w:p>
        </w:tc>
      </w:tr>
      <w:tr w:rsidR="002F57AE" w:rsidRPr="004F612B" w:rsidTr="003B72A3">
        <w:trPr>
          <w:trHeight w:val="119"/>
        </w:trPr>
        <w:tc>
          <w:tcPr>
            <w:tcW w:w="673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4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Методы работы с информацией. Техника интеллектуального труда. Конспектирование. Оформление реферата, доклада и проч.</w:t>
            </w:r>
          </w:p>
        </w:tc>
        <w:tc>
          <w:tcPr>
            <w:tcW w:w="9072" w:type="dxa"/>
            <w:vAlign w:val="center"/>
          </w:tcPr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 обучить методике составления плана книги, статьи, конспекта, тезисов, списка использованной литературы.</w:t>
            </w:r>
          </w:p>
          <w:p w:rsidR="002F57AE" w:rsidRPr="004F612B" w:rsidRDefault="002F57AE" w:rsidP="002F57AE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Цель чтения, деловое чтение. Методы самостоятельной работы с книгой, статьей. Способы чтения: ознакомление, выборочное чтение, сплошное чтение. Изучение прочитанного, ведение записей: выписки, план, тезисы, конспект (его виды). Оформление, систематизация конспектов, цитат, тезисов, журнальных вырезок. Методика составления списка использованной литературы.</w:t>
            </w:r>
          </w:p>
          <w:p w:rsidR="002F57AE" w:rsidRPr="004F612B" w:rsidRDefault="002F57AE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: лекция, беседа-консультация, индивидуальный тренинг.</w:t>
            </w:r>
          </w:p>
        </w:tc>
        <w:tc>
          <w:tcPr>
            <w:tcW w:w="1843" w:type="dxa"/>
            <w:vAlign w:val="center"/>
          </w:tcPr>
          <w:p w:rsidR="002F57AE" w:rsidRPr="004F612B" w:rsidRDefault="004F612B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1524B6" w:rsidRPr="004F612B" w:rsidTr="003B72A3">
        <w:trPr>
          <w:trHeight w:val="138"/>
        </w:trPr>
        <w:tc>
          <w:tcPr>
            <w:tcW w:w="673" w:type="dxa"/>
            <w:vAlign w:val="center"/>
          </w:tcPr>
          <w:p w:rsidR="001524B6" w:rsidRPr="004F612B" w:rsidRDefault="001524B6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3404" w:type="dxa"/>
            <w:vAlign w:val="center"/>
          </w:tcPr>
          <w:p w:rsidR="001524B6" w:rsidRPr="004F612B" w:rsidRDefault="001524B6" w:rsidP="002F57A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Оформление творческих работ</w:t>
            </w:r>
          </w:p>
        </w:tc>
        <w:tc>
          <w:tcPr>
            <w:tcW w:w="10915" w:type="dxa"/>
            <w:gridSpan w:val="2"/>
            <w:vAlign w:val="center"/>
          </w:tcPr>
          <w:p w:rsidR="001524B6" w:rsidRPr="004F612B" w:rsidRDefault="001524B6" w:rsidP="001524B6">
            <w:pPr>
              <w:jc w:val="center"/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Цель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: закрепление полученных знаний через творческие работы учащихся.</w:t>
            </w:r>
          </w:p>
          <w:p w:rsidR="001524B6" w:rsidRPr="004F612B" w:rsidRDefault="001524B6" w:rsidP="001524B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F612B">
              <w:rPr>
                <w:rFonts w:asciiTheme="majorHAnsi" w:eastAsia="Times New Roman" w:hAnsiTheme="majorHAnsi"/>
                <w:iCs/>
                <w:color w:val="000000"/>
                <w:sz w:val="28"/>
                <w:szCs w:val="28"/>
                <w:lang w:eastAsia="ru-RU"/>
              </w:rPr>
              <w:t>Форма проведения:</w:t>
            </w:r>
            <w:r w:rsidRPr="004F612B">
              <w:rPr>
                <w:rFonts w:asciiTheme="majorHAnsi" w:eastAsia="Times New Roman" w:hAnsiTheme="majorHAnsi"/>
                <w:color w:val="000000"/>
                <w:sz w:val="28"/>
                <w:szCs w:val="28"/>
                <w:lang w:eastAsia="ru-RU"/>
              </w:rPr>
              <w:t> выставочная работа творческих проектов</w:t>
            </w:r>
          </w:p>
        </w:tc>
      </w:tr>
    </w:tbl>
    <w:p w:rsidR="002F57AE" w:rsidRPr="004F612B" w:rsidRDefault="002F57AE" w:rsidP="002F57AE">
      <w:pPr>
        <w:rPr>
          <w:rFonts w:asciiTheme="majorHAnsi" w:hAnsiTheme="majorHAnsi"/>
          <w:sz w:val="28"/>
          <w:szCs w:val="28"/>
        </w:rPr>
      </w:pPr>
    </w:p>
    <w:sectPr w:rsidR="002F57AE" w:rsidRPr="004F612B" w:rsidSect="00810A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4315"/>
    <w:multiLevelType w:val="hybridMultilevel"/>
    <w:tmpl w:val="54AA7A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A53D52"/>
    <w:multiLevelType w:val="hybridMultilevel"/>
    <w:tmpl w:val="5308C2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0A03952"/>
    <w:multiLevelType w:val="hybridMultilevel"/>
    <w:tmpl w:val="7684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F30F0"/>
    <w:multiLevelType w:val="hybridMultilevel"/>
    <w:tmpl w:val="5C2A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AE"/>
    <w:rsid w:val="0010611C"/>
    <w:rsid w:val="001524B6"/>
    <w:rsid w:val="002F57AE"/>
    <w:rsid w:val="00335194"/>
    <w:rsid w:val="003B72A3"/>
    <w:rsid w:val="004F612B"/>
    <w:rsid w:val="005D5D01"/>
    <w:rsid w:val="0061099C"/>
    <w:rsid w:val="006E737B"/>
    <w:rsid w:val="008066A2"/>
    <w:rsid w:val="00810AB0"/>
    <w:rsid w:val="0083196D"/>
    <w:rsid w:val="0089303F"/>
    <w:rsid w:val="008C2AEC"/>
    <w:rsid w:val="00A23D7E"/>
    <w:rsid w:val="00A27C0C"/>
    <w:rsid w:val="00AD5F2A"/>
    <w:rsid w:val="00B0243B"/>
    <w:rsid w:val="00B10360"/>
    <w:rsid w:val="00BB109B"/>
    <w:rsid w:val="00C8170B"/>
    <w:rsid w:val="00CD091D"/>
    <w:rsid w:val="00D4635B"/>
    <w:rsid w:val="00DF19A1"/>
    <w:rsid w:val="00E3556A"/>
    <w:rsid w:val="00E9252D"/>
    <w:rsid w:val="00F85A5C"/>
    <w:rsid w:val="00F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24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4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4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4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4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4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4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24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24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24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24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24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24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24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4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4B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524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524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524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524B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524B6"/>
    <w:rPr>
      <w:b/>
      <w:bCs/>
    </w:rPr>
  </w:style>
  <w:style w:type="character" w:styleId="a9">
    <w:name w:val="Emphasis"/>
    <w:basedOn w:val="a0"/>
    <w:uiPriority w:val="20"/>
    <w:qFormat/>
    <w:rsid w:val="001524B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524B6"/>
    <w:rPr>
      <w:szCs w:val="32"/>
    </w:rPr>
  </w:style>
  <w:style w:type="paragraph" w:styleId="ab">
    <w:name w:val="List Paragraph"/>
    <w:basedOn w:val="a"/>
    <w:uiPriority w:val="34"/>
    <w:qFormat/>
    <w:rsid w:val="001524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24B6"/>
    <w:rPr>
      <w:i/>
    </w:rPr>
  </w:style>
  <w:style w:type="character" w:customStyle="1" w:styleId="22">
    <w:name w:val="Цитата 2 Знак"/>
    <w:basedOn w:val="a0"/>
    <w:link w:val="21"/>
    <w:uiPriority w:val="29"/>
    <w:rsid w:val="001524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524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524B6"/>
    <w:rPr>
      <w:b/>
      <w:i/>
      <w:sz w:val="24"/>
    </w:rPr>
  </w:style>
  <w:style w:type="character" w:styleId="ae">
    <w:name w:val="Subtle Emphasis"/>
    <w:uiPriority w:val="19"/>
    <w:qFormat/>
    <w:rsid w:val="001524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524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524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524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524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524B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23D7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3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24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4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4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4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4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4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4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524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24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24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24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24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24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24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24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24B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524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524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524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524B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524B6"/>
    <w:rPr>
      <w:b/>
      <w:bCs/>
    </w:rPr>
  </w:style>
  <w:style w:type="character" w:styleId="a9">
    <w:name w:val="Emphasis"/>
    <w:basedOn w:val="a0"/>
    <w:uiPriority w:val="20"/>
    <w:qFormat/>
    <w:rsid w:val="001524B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524B6"/>
    <w:rPr>
      <w:szCs w:val="32"/>
    </w:rPr>
  </w:style>
  <w:style w:type="paragraph" w:styleId="ab">
    <w:name w:val="List Paragraph"/>
    <w:basedOn w:val="a"/>
    <w:uiPriority w:val="34"/>
    <w:qFormat/>
    <w:rsid w:val="001524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24B6"/>
    <w:rPr>
      <w:i/>
    </w:rPr>
  </w:style>
  <w:style w:type="character" w:customStyle="1" w:styleId="22">
    <w:name w:val="Цитата 2 Знак"/>
    <w:basedOn w:val="a0"/>
    <w:link w:val="21"/>
    <w:uiPriority w:val="29"/>
    <w:rsid w:val="001524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524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524B6"/>
    <w:rPr>
      <w:b/>
      <w:i/>
      <w:sz w:val="24"/>
    </w:rPr>
  </w:style>
  <w:style w:type="character" w:styleId="ae">
    <w:name w:val="Subtle Emphasis"/>
    <w:uiPriority w:val="19"/>
    <w:qFormat/>
    <w:rsid w:val="001524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524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524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524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524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524B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23D7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3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 и Юля</dc:creator>
  <cp:lastModifiedBy>ПК15</cp:lastModifiedBy>
  <cp:revision>2</cp:revision>
  <cp:lastPrinted>2023-07-18T07:26:00Z</cp:lastPrinted>
  <dcterms:created xsi:type="dcterms:W3CDTF">2024-03-29T07:23:00Z</dcterms:created>
  <dcterms:modified xsi:type="dcterms:W3CDTF">2024-03-29T07:23:00Z</dcterms:modified>
</cp:coreProperties>
</file>